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D7" w:rsidRDefault="00BC72D7" w:rsidP="00BC72D7">
      <w:pPr>
        <w:spacing w:after="0" w:line="240" w:lineRule="auto"/>
        <w:ind w:left="2965" w:right="-20"/>
        <w:rPr>
          <w:rFonts w:eastAsia="Times New Roman"/>
          <w:sz w:val="20"/>
          <w:szCs w:val="20"/>
        </w:rPr>
      </w:pPr>
      <w:r>
        <w:rPr>
          <w:noProof/>
        </w:rPr>
        <w:drawing>
          <wp:inline distT="0" distB="0" distL="0" distR="0">
            <wp:extent cx="1714500" cy="16192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14500" cy="1619250"/>
                    </a:xfrm>
                    <a:prstGeom prst="rect">
                      <a:avLst/>
                    </a:prstGeom>
                    <a:noFill/>
                    <a:ln w="9525">
                      <a:noFill/>
                      <a:miter lim="800000"/>
                      <a:headEnd/>
                      <a:tailEnd/>
                    </a:ln>
                  </pic:spPr>
                </pic:pic>
              </a:graphicData>
            </a:graphic>
          </wp:inline>
        </w:drawing>
      </w: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before="12" w:after="0" w:line="260" w:lineRule="exact"/>
        <w:rPr>
          <w:sz w:val="26"/>
          <w:szCs w:val="26"/>
        </w:rPr>
      </w:pPr>
    </w:p>
    <w:p w:rsidR="00BC72D7" w:rsidRDefault="00BC72D7" w:rsidP="00BC72D7">
      <w:pPr>
        <w:spacing w:before="16" w:after="0" w:line="240" w:lineRule="auto"/>
        <w:ind w:left="3458" w:right="3754"/>
        <w:jc w:val="center"/>
        <w:rPr>
          <w:rFonts w:eastAsia="Times New Roman"/>
          <w:sz w:val="34"/>
          <w:szCs w:val="34"/>
        </w:rPr>
      </w:pPr>
      <w:r>
        <w:rPr>
          <w:rFonts w:eastAsia="Times New Roman"/>
          <w:b/>
          <w:bCs/>
          <w:sz w:val="34"/>
          <w:szCs w:val="34"/>
        </w:rPr>
        <w:t>Air</w:t>
      </w:r>
      <w:r>
        <w:rPr>
          <w:rFonts w:eastAsia="Times New Roman"/>
          <w:b/>
          <w:bCs/>
          <w:spacing w:val="25"/>
          <w:sz w:val="34"/>
          <w:szCs w:val="34"/>
        </w:rPr>
        <w:t xml:space="preserve"> </w:t>
      </w:r>
      <w:r>
        <w:rPr>
          <w:rFonts w:eastAsia="Times New Roman"/>
          <w:b/>
          <w:bCs/>
          <w:w w:val="104"/>
          <w:sz w:val="34"/>
          <w:szCs w:val="34"/>
        </w:rPr>
        <w:t>Force</w:t>
      </w:r>
    </w:p>
    <w:p w:rsidR="00BC72D7" w:rsidRDefault="00BC72D7" w:rsidP="00BC72D7">
      <w:pPr>
        <w:spacing w:before="24" w:after="0" w:line="240" w:lineRule="auto"/>
        <w:ind w:left="1976" w:right="2246"/>
        <w:jc w:val="center"/>
        <w:rPr>
          <w:rFonts w:eastAsia="Times New Roman"/>
          <w:sz w:val="34"/>
          <w:szCs w:val="34"/>
        </w:rPr>
      </w:pPr>
      <w:r>
        <w:rPr>
          <w:rFonts w:eastAsia="Times New Roman"/>
          <w:b/>
          <w:bCs/>
          <w:sz w:val="34"/>
          <w:szCs w:val="34"/>
        </w:rPr>
        <w:t>Office</w:t>
      </w:r>
      <w:r>
        <w:rPr>
          <w:rFonts w:eastAsia="Times New Roman"/>
          <w:b/>
          <w:bCs/>
          <w:spacing w:val="27"/>
          <w:sz w:val="34"/>
          <w:szCs w:val="34"/>
        </w:rPr>
        <w:t xml:space="preserve"> </w:t>
      </w:r>
      <w:r>
        <w:rPr>
          <w:rFonts w:eastAsia="Times New Roman"/>
          <w:b/>
          <w:bCs/>
          <w:sz w:val="34"/>
          <w:szCs w:val="34"/>
        </w:rPr>
        <w:t>of</w:t>
      </w:r>
      <w:r>
        <w:rPr>
          <w:rFonts w:eastAsia="Times New Roman"/>
          <w:b/>
          <w:bCs/>
          <w:spacing w:val="3"/>
          <w:sz w:val="34"/>
          <w:szCs w:val="34"/>
        </w:rPr>
        <w:t xml:space="preserve"> </w:t>
      </w:r>
      <w:r>
        <w:rPr>
          <w:rFonts w:eastAsia="Times New Roman"/>
          <w:b/>
          <w:bCs/>
          <w:sz w:val="34"/>
          <w:szCs w:val="34"/>
        </w:rPr>
        <w:t>the</w:t>
      </w:r>
      <w:r>
        <w:rPr>
          <w:rFonts w:eastAsia="Times New Roman"/>
          <w:b/>
          <w:bCs/>
          <w:spacing w:val="37"/>
          <w:sz w:val="34"/>
          <w:szCs w:val="34"/>
        </w:rPr>
        <w:t xml:space="preserve"> </w:t>
      </w:r>
      <w:r>
        <w:rPr>
          <w:rFonts w:eastAsia="Times New Roman"/>
          <w:b/>
          <w:bCs/>
          <w:sz w:val="34"/>
          <w:szCs w:val="34"/>
        </w:rPr>
        <w:t>General</w:t>
      </w:r>
      <w:r>
        <w:rPr>
          <w:rFonts w:eastAsia="Times New Roman"/>
          <w:b/>
          <w:bCs/>
          <w:spacing w:val="33"/>
          <w:sz w:val="34"/>
          <w:szCs w:val="34"/>
        </w:rPr>
        <w:t xml:space="preserve"> </w:t>
      </w:r>
      <w:r>
        <w:rPr>
          <w:rFonts w:eastAsia="Times New Roman"/>
          <w:b/>
          <w:bCs/>
          <w:w w:val="102"/>
          <w:sz w:val="34"/>
          <w:szCs w:val="34"/>
        </w:rPr>
        <w:t>Counsel</w:t>
      </w:r>
    </w:p>
    <w:p w:rsidR="00BC72D7" w:rsidRDefault="00BC72D7" w:rsidP="00BC72D7">
      <w:pPr>
        <w:spacing w:before="19" w:after="0" w:line="240" w:lineRule="auto"/>
        <w:ind w:left="2104" w:right="2406"/>
        <w:jc w:val="center"/>
        <w:rPr>
          <w:rFonts w:eastAsia="Times New Roman"/>
          <w:sz w:val="34"/>
          <w:szCs w:val="34"/>
        </w:rPr>
      </w:pPr>
      <w:r>
        <w:rPr>
          <w:rFonts w:eastAsia="Times New Roman"/>
          <w:b/>
          <w:bCs/>
          <w:sz w:val="34"/>
          <w:szCs w:val="34"/>
        </w:rPr>
        <w:t>Dispute</w:t>
      </w:r>
      <w:r>
        <w:rPr>
          <w:rFonts w:eastAsia="Times New Roman"/>
          <w:b/>
          <w:bCs/>
          <w:spacing w:val="34"/>
          <w:sz w:val="34"/>
          <w:szCs w:val="34"/>
        </w:rPr>
        <w:t xml:space="preserve"> </w:t>
      </w:r>
      <w:r>
        <w:rPr>
          <w:rFonts w:eastAsia="Times New Roman"/>
          <w:b/>
          <w:bCs/>
          <w:sz w:val="34"/>
          <w:szCs w:val="34"/>
        </w:rPr>
        <w:t>Resolution</w:t>
      </w:r>
      <w:r>
        <w:rPr>
          <w:rFonts w:eastAsia="Times New Roman"/>
          <w:b/>
          <w:bCs/>
          <w:spacing w:val="64"/>
          <w:sz w:val="34"/>
          <w:szCs w:val="34"/>
        </w:rPr>
        <w:t xml:space="preserve"> </w:t>
      </w:r>
      <w:r>
        <w:rPr>
          <w:rFonts w:eastAsia="Times New Roman"/>
          <w:b/>
          <w:bCs/>
          <w:w w:val="102"/>
          <w:sz w:val="34"/>
          <w:szCs w:val="34"/>
        </w:rPr>
        <w:t>Division</w:t>
      </w:r>
    </w:p>
    <w:p w:rsidR="00BC72D7" w:rsidRDefault="00BC72D7" w:rsidP="00BC72D7">
      <w:pPr>
        <w:spacing w:before="5" w:after="0" w:line="140" w:lineRule="exact"/>
        <w:rPr>
          <w:sz w:val="14"/>
          <w:szCs w:val="14"/>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40" w:lineRule="auto"/>
        <w:ind w:left="783" w:right="1059"/>
        <w:jc w:val="center"/>
        <w:rPr>
          <w:rFonts w:eastAsia="Times New Roman"/>
          <w:spacing w:val="21"/>
          <w:sz w:val="34"/>
          <w:szCs w:val="34"/>
        </w:rPr>
      </w:pPr>
      <w:r>
        <w:rPr>
          <w:rFonts w:eastAsia="Times New Roman"/>
          <w:spacing w:val="14"/>
          <w:sz w:val="34"/>
          <w:szCs w:val="34"/>
        </w:rPr>
        <w:t xml:space="preserve">Performance Work </w:t>
      </w:r>
      <w:r>
        <w:rPr>
          <w:rFonts w:eastAsia="Times New Roman"/>
          <w:sz w:val="34"/>
          <w:szCs w:val="34"/>
        </w:rPr>
        <w:t>Statement</w:t>
      </w:r>
      <w:r>
        <w:rPr>
          <w:rFonts w:eastAsia="Times New Roman"/>
          <w:spacing w:val="30"/>
          <w:sz w:val="34"/>
          <w:szCs w:val="34"/>
        </w:rPr>
        <w:t xml:space="preserve"> </w:t>
      </w:r>
      <w:r>
        <w:rPr>
          <w:rFonts w:eastAsia="Times New Roman"/>
          <w:sz w:val="34"/>
          <w:szCs w:val="34"/>
        </w:rPr>
        <w:t>for</w:t>
      </w:r>
      <w:r>
        <w:rPr>
          <w:rFonts w:eastAsia="Times New Roman"/>
          <w:spacing w:val="21"/>
          <w:sz w:val="34"/>
          <w:szCs w:val="34"/>
        </w:rPr>
        <w:t xml:space="preserve"> </w:t>
      </w:r>
    </w:p>
    <w:p w:rsidR="00BC72D7" w:rsidRDefault="00CA6750" w:rsidP="00BC72D7">
      <w:pPr>
        <w:spacing w:after="0" w:line="240" w:lineRule="auto"/>
        <w:ind w:left="783" w:right="1059"/>
        <w:jc w:val="center"/>
        <w:rPr>
          <w:rFonts w:eastAsia="Times New Roman"/>
          <w:sz w:val="34"/>
          <w:szCs w:val="34"/>
        </w:rPr>
      </w:pPr>
      <w:r>
        <w:rPr>
          <w:rFonts w:eastAsia="Times New Roman"/>
          <w:spacing w:val="21"/>
          <w:sz w:val="34"/>
          <w:szCs w:val="34"/>
        </w:rPr>
        <w:t>Conflict Coaching</w:t>
      </w:r>
    </w:p>
    <w:p w:rsidR="00BC72D7" w:rsidRDefault="00BC72D7" w:rsidP="00BC72D7">
      <w:pPr>
        <w:spacing w:before="5" w:after="0" w:line="130" w:lineRule="exact"/>
        <w:rPr>
          <w:sz w:val="13"/>
          <w:szCs w:val="13"/>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spacing w:after="0" w:line="200" w:lineRule="exact"/>
        <w:rPr>
          <w:sz w:val="20"/>
          <w:szCs w:val="20"/>
        </w:rPr>
      </w:pPr>
    </w:p>
    <w:p w:rsidR="00BC72D7" w:rsidRDefault="00BC72D7" w:rsidP="00BC72D7">
      <w:pPr>
        <w:tabs>
          <w:tab w:val="left" w:pos="5220"/>
        </w:tabs>
        <w:spacing w:after="0" w:line="240" w:lineRule="auto"/>
        <w:ind w:left="3487" w:right="3769"/>
        <w:jc w:val="center"/>
        <w:rPr>
          <w:rFonts w:eastAsia="Times New Roman"/>
          <w:sz w:val="24"/>
          <w:szCs w:val="24"/>
        </w:rPr>
      </w:pPr>
      <w:r>
        <w:rPr>
          <w:rFonts w:eastAsia="Times New Roman"/>
          <w:w w:val="103"/>
          <w:sz w:val="24"/>
          <w:szCs w:val="24"/>
        </w:rPr>
        <w:t>5</w:t>
      </w:r>
      <w:r w:rsidRPr="00D42974">
        <w:rPr>
          <w:rFonts w:eastAsia="Times New Roman"/>
          <w:w w:val="103"/>
          <w:sz w:val="24"/>
          <w:szCs w:val="24"/>
        </w:rPr>
        <w:t>/2012</w:t>
      </w:r>
    </w:p>
    <w:p w:rsidR="00BC72D7" w:rsidRDefault="00BC72D7" w:rsidP="00BC72D7">
      <w:pPr>
        <w:spacing w:after="0"/>
        <w:jc w:val="center"/>
        <w:sectPr w:rsidR="00BC72D7" w:rsidSect="00BC72D7">
          <w:pgSz w:w="12240" w:h="15840"/>
          <w:pgMar w:top="1480" w:right="1720" w:bottom="280" w:left="1720" w:header="720" w:footer="720" w:gutter="0"/>
          <w:cols w:space="720"/>
        </w:sectPr>
      </w:pPr>
    </w:p>
    <w:p w:rsidR="00234790" w:rsidRDefault="00234790" w:rsidP="00940592"/>
    <w:p w:rsidR="00E8197F" w:rsidRDefault="00E8197F" w:rsidP="00940592"/>
    <w:sdt>
      <w:sdtPr>
        <w:rPr>
          <w:rFonts w:ascii="Times New Roman" w:eastAsiaTheme="minorHAnsi" w:hAnsi="Times New Roman" w:cs="Times New Roman"/>
          <w:b w:val="0"/>
          <w:bCs w:val="0"/>
          <w:color w:val="auto"/>
          <w:sz w:val="22"/>
          <w:szCs w:val="22"/>
        </w:rPr>
        <w:id w:val="8909200"/>
        <w:docPartObj>
          <w:docPartGallery w:val="Table of Contents"/>
          <w:docPartUnique/>
        </w:docPartObj>
      </w:sdtPr>
      <w:sdtContent>
        <w:p w:rsidR="00F40C0F" w:rsidRDefault="00F40C0F">
          <w:pPr>
            <w:pStyle w:val="TOCHeading"/>
          </w:pPr>
          <w:r>
            <w:t>Contents</w:t>
          </w:r>
        </w:p>
        <w:p w:rsidR="00F40C0F" w:rsidRPr="00F40C0F" w:rsidRDefault="00F40C0F" w:rsidP="00F40C0F"/>
        <w:p w:rsidR="00F562F1" w:rsidRDefault="00E63F96">
          <w:pPr>
            <w:pStyle w:val="TOC2"/>
            <w:rPr>
              <w:rFonts w:asciiTheme="minorHAnsi" w:eastAsiaTheme="minorEastAsia" w:hAnsiTheme="minorHAnsi" w:cstheme="minorBidi"/>
              <w:noProof/>
            </w:rPr>
          </w:pPr>
          <w:r>
            <w:fldChar w:fldCharType="begin"/>
          </w:r>
          <w:r w:rsidR="00F40C0F">
            <w:instrText xml:space="preserve"> TOC \o "1-3" \h \z \u </w:instrText>
          </w:r>
          <w:r>
            <w:fldChar w:fldCharType="separate"/>
          </w:r>
          <w:hyperlink w:anchor="_Toc326152391" w:history="1">
            <w:r w:rsidR="00F562F1" w:rsidRPr="00117419">
              <w:rPr>
                <w:rStyle w:val="Hyperlink"/>
                <w:noProof/>
              </w:rPr>
              <w:t>1.</w:t>
            </w:r>
            <w:r w:rsidR="00F562F1">
              <w:rPr>
                <w:rFonts w:asciiTheme="minorHAnsi" w:eastAsiaTheme="minorEastAsia" w:hAnsiTheme="minorHAnsi" w:cstheme="minorBidi"/>
                <w:noProof/>
              </w:rPr>
              <w:tab/>
            </w:r>
            <w:r w:rsidR="00F562F1" w:rsidRPr="00117419">
              <w:rPr>
                <w:rStyle w:val="Hyperlink"/>
                <w:noProof/>
              </w:rPr>
              <w:t>Introduction</w:t>
            </w:r>
            <w:r w:rsidR="00F562F1">
              <w:rPr>
                <w:noProof/>
                <w:webHidden/>
              </w:rPr>
              <w:tab/>
            </w:r>
            <w:r>
              <w:rPr>
                <w:noProof/>
                <w:webHidden/>
              </w:rPr>
              <w:fldChar w:fldCharType="begin"/>
            </w:r>
            <w:r w:rsidR="00F562F1">
              <w:rPr>
                <w:noProof/>
                <w:webHidden/>
              </w:rPr>
              <w:instrText xml:space="preserve"> PAGEREF _Toc326152391 \h </w:instrText>
            </w:r>
            <w:r>
              <w:rPr>
                <w:noProof/>
                <w:webHidden/>
              </w:rPr>
            </w:r>
            <w:r>
              <w:rPr>
                <w:noProof/>
                <w:webHidden/>
              </w:rPr>
              <w:fldChar w:fldCharType="separate"/>
            </w:r>
            <w:r w:rsidR="00364955">
              <w:rPr>
                <w:noProof/>
                <w:webHidden/>
              </w:rPr>
              <w:t>3</w:t>
            </w:r>
            <w:r>
              <w:rPr>
                <w:noProof/>
                <w:webHidden/>
              </w:rPr>
              <w:fldChar w:fldCharType="end"/>
            </w:r>
          </w:hyperlink>
        </w:p>
        <w:p w:rsidR="00F562F1" w:rsidRDefault="00E63F96">
          <w:pPr>
            <w:pStyle w:val="TOC2"/>
            <w:rPr>
              <w:rFonts w:asciiTheme="minorHAnsi" w:eastAsiaTheme="minorEastAsia" w:hAnsiTheme="minorHAnsi" w:cstheme="minorBidi"/>
              <w:noProof/>
            </w:rPr>
          </w:pPr>
          <w:hyperlink w:anchor="_Toc326152395" w:history="1">
            <w:r w:rsidR="00F562F1" w:rsidRPr="00117419">
              <w:rPr>
                <w:rStyle w:val="Hyperlink"/>
                <w:noProof/>
              </w:rPr>
              <w:t>2.</w:t>
            </w:r>
            <w:r w:rsidR="00F562F1">
              <w:rPr>
                <w:rFonts w:asciiTheme="minorHAnsi" w:eastAsiaTheme="minorEastAsia" w:hAnsiTheme="minorHAnsi" w:cstheme="minorBidi"/>
                <w:noProof/>
              </w:rPr>
              <w:tab/>
            </w:r>
            <w:r w:rsidR="00F562F1" w:rsidRPr="00117419">
              <w:rPr>
                <w:rStyle w:val="Hyperlink"/>
                <w:noProof/>
              </w:rPr>
              <w:t>Background</w:t>
            </w:r>
            <w:r w:rsidR="00F562F1">
              <w:rPr>
                <w:noProof/>
                <w:webHidden/>
              </w:rPr>
              <w:tab/>
            </w:r>
            <w:r>
              <w:rPr>
                <w:noProof/>
                <w:webHidden/>
              </w:rPr>
              <w:fldChar w:fldCharType="begin"/>
            </w:r>
            <w:r w:rsidR="00F562F1">
              <w:rPr>
                <w:noProof/>
                <w:webHidden/>
              </w:rPr>
              <w:instrText xml:space="preserve"> PAGEREF _Toc326152395 \h </w:instrText>
            </w:r>
            <w:r>
              <w:rPr>
                <w:noProof/>
                <w:webHidden/>
              </w:rPr>
            </w:r>
            <w:r>
              <w:rPr>
                <w:noProof/>
                <w:webHidden/>
              </w:rPr>
              <w:fldChar w:fldCharType="separate"/>
            </w:r>
            <w:r w:rsidR="00364955">
              <w:rPr>
                <w:noProof/>
                <w:webHidden/>
              </w:rPr>
              <w:t>4</w:t>
            </w:r>
            <w:r>
              <w:rPr>
                <w:noProof/>
                <w:webHidden/>
              </w:rPr>
              <w:fldChar w:fldCharType="end"/>
            </w:r>
          </w:hyperlink>
        </w:p>
        <w:p w:rsidR="00F562F1" w:rsidRDefault="00E63F96">
          <w:pPr>
            <w:pStyle w:val="TOC2"/>
            <w:rPr>
              <w:rFonts w:asciiTheme="minorHAnsi" w:eastAsiaTheme="minorEastAsia" w:hAnsiTheme="minorHAnsi" w:cstheme="minorBidi"/>
              <w:noProof/>
            </w:rPr>
          </w:pPr>
          <w:hyperlink w:anchor="_Toc326152396" w:history="1">
            <w:r w:rsidR="00F562F1" w:rsidRPr="00117419">
              <w:rPr>
                <w:rStyle w:val="Hyperlink"/>
                <w:noProof/>
              </w:rPr>
              <w:t>3.</w:t>
            </w:r>
            <w:r w:rsidR="00F562F1">
              <w:rPr>
                <w:rFonts w:asciiTheme="minorHAnsi" w:eastAsiaTheme="minorEastAsia" w:hAnsiTheme="minorHAnsi" w:cstheme="minorBidi"/>
                <w:noProof/>
              </w:rPr>
              <w:tab/>
            </w:r>
            <w:r w:rsidR="00F562F1" w:rsidRPr="00117419">
              <w:rPr>
                <w:rStyle w:val="Hyperlink"/>
                <w:noProof/>
              </w:rPr>
              <w:t>Summary of Requirements</w:t>
            </w:r>
            <w:r w:rsidR="00F562F1">
              <w:rPr>
                <w:noProof/>
                <w:webHidden/>
              </w:rPr>
              <w:tab/>
            </w:r>
            <w:r>
              <w:rPr>
                <w:noProof/>
                <w:webHidden/>
              </w:rPr>
              <w:fldChar w:fldCharType="begin"/>
            </w:r>
            <w:r w:rsidR="00F562F1">
              <w:rPr>
                <w:noProof/>
                <w:webHidden/>
              </w:rPr>
              <w:instrText xml:space="preserve"> PAGEREF _Toc326152396 \h </w:instrText>
            </w:r>
            <w:r>
              <w:rPr>
                <w:noProof/>
                <w:webHidden/>
              </w:rPr>
            </w:r>
            <w:r>
              <w:rPr>
                <w:noProof/>
                <w:webHidden/>
              </w:rPr>
              <w:fldChar w:fldCharType="separate"/>
            </w:r>
            <w:r w:rsidR="00364955">
              <w:rPr>
                <w:noProof/>
                <w:webHidden/>
              </w:rPr>
              <w:t>4</w:t>
            </w:r>
            <w:r>
              <w:rPr>
                <w:noProof/>
                <w:webHidden/>
              </w:rPr>
              <w:fldChar w:fldCharType="end"/>
            </w:r>
          </w:hyperlink>
        </w:p>
        <w:p w:rsidR="00F562F1" w:rsidRDefault="00E63F96">
          <w:pPr>
            <w:pStyle w:val="TOC3"/>
            <w:tabs>
              <w:tab w:val="left" w:pos="1100"/>
              <w:tab w:val="right" w:leader="dot" w:pos="9350"/>
            </w:tabs>
            <w:rPr>
              <w:rFonts w:asciiTheme="minorHAnsi" w:eastAsiaTheme="minorEastAsia" w:hAnsiTheme="minorHAnsi" w:cstheme="minorBidi"/>
              <w:noProof/>
            </w:rPr>
          </w:pPr>
          <w:hyperlink w:anchor="_Toc326152397" w:history="1">
            <w:r w:rsidR="00F562F1" w:rsidRPr="00117419">
              <w:rPr>
                <w:rStyle w:val="Hyperlink"/>
                <w:noProof/>
              </w:rPr>
              <w:t>3.1.</w:t>
            </w:r>
            <w:r w:rsidR="00F562F1">
              <w:rPr>
                <w:rFonts w:asciiTheme="minorHAnsi" w:eastAsiaTheme="minorEastAsia" w:hAnsiTheme="minorHAnsi" w:cstheme="minorBidi"/>
                <w:noProof/>
              </w:rPr>
              <w:tab/>
            </w:r>
            <w:r w:rsidR="00F562F1" w:rsidRPr="00117419">
              <w:rPr>
                <w:rStyle w:val="Hyperlink"/>
                <w:noProof/>
              </w:rPr>
              <w:t>Task 1 – Conflict Coaching Design</w:t>
            </w:r>
            <w:r w:rsidR="00F562F1">
              <w:rPr>
                <w:noProof/>
                <w:webHidden/>
              </w:rPr>
              <w:tab/>
            </w:r>
            <w:r>
              <w:rPr>
                <w:noProof/>
                <w:webHidden/>
              </w:rPr>
              <w:fldChar w:fldCharType="begin"/>
            </w:r>
            <w:r w:rsidR="00F562F1">
              <w:rPr>
                <w:noProof/>
                <w:webHidden/>
              </w:rPr>
              <w:instrText xml:space="preserve"> PAGEREF _Toc326152397 \h </w:instrText>
            </w:r>
            <w:r>
              <w:rPr>
                <w:noProof/>
                <w:webHidden/>
              </w:rPr>
            </w:r>
            <w:r>
              <w:rPr>
                <w:noProof/>
                <w:webHidden/>
              </w:rPr>
              <w:fldChar w:fldCharType="separate"/>
            </w:r>
            <w:r w:rsidR="00364955">
              <w:rPr>
                <w:noProof/>
                <w:webHidden/>
              </w:rPr>
              <w:t>5</w:t>
            </w:r>
            <w:r>
              <w:rPr>
                <w:noProof/>
                <w:webHidden/>
              </w:rPr>
              <w:fldChar w:fldCharType="end"/>
            </w:r>
          </w:hyperlink>
        </w:p>
        <w:p w:rsidR="00F562F1" w:rsidRDefault="00E63F96">
          <w:pPr>
            <w:pStyle w:val="TOC3"/>
            <w:tabs>
              <w:tab w:val="left" w:pos="1100"/>
              <w:tab w:val="right" w:leader="dot" w:pos="9350"/>
            </w:tabs>
            <w:rPr>
              <w:rFonts w:asciiTheme="minorHAnsi" w:eastAsiaTheme="minorEastAsia" w:hAnsiTheme="minorHAnsi" w:cstheme="minorBidi"/>
              <w:noProof/>
            </w:rPr>
          </w:pPr>
          <w:hyperlink w:anchor="_Toc326152398" w:history="1">
            <w:r w:rsidR="00F562F1" w:rsidRPr="00117419">
              <w:rPr>
                <w:rStyle w:val="Hyperlink"/>
                <w:noProof/>
              </w:rPr>
              <w:t>3.2.</w:t>
            </w:r>
            <w:r w:rsidR="00F562F1">
              <w:rPr>
                <w:rFonts w:asciiTheme="minorHAnsi" w:eastAsiaTheme="minorEastAsia" w:hAnsiTheme="minorHAnsi" w:cstheme="minorBidi"/>
                <w:noProof/>
              </w:rPr>
              <w:tab/>
            </w:r>
            <w:r w:rsidR="00F562F1" w:rsidRPr="00117419">
              <w:rPr>
                <w:rStyle w:val="Hyperlink"/>
                <w:noProof/>
              </w:rPr>
              <w:t>Task 2 – Conflict Coaching Training</w:t>
            </w:r>
            <w:r w:rsidR="00F562F1">
              <w:rPr>
                <w:noProof/>
                <w:webHidden/>
              </w:rPr>
              <w:tab/>
            </w:r>
            <w:r>
              <w:rPr>
                <w:noProof/>
                <w:webHidden/>
              </w:rPr>
              <w:fldChar w:fldCharType="begin"/>
            </w:r>
            <w:r w:rsidR="00F562F1">
              <w:rPr>
                <w:noProof/>
                <w:webHidden/>
              </w:rPr>
              <w:instrText xml:space="preserve"> PAGEREF _Toc326152398 \h </w:instrText>
            </w:r>
            <w:r>
              <w:rPr>
                <w:noProof/>
                <w:webHidden/>
              </w:rPr>
            </w:r>
            <w:r>
              <w:rPr>
                <w:noProof/>
                <w:webHidden/>
              </w:rPr>
              <w:fldChar w:fldCharType="separate"/>
            </w:r>
            <w:r w:rsidR="00364955">
              <w:rPr>
                <w:noProof/>
                <w:webHidden/>
              </w:rPr>
              <w:t>5</w:t>
            </w:r>
            <w:r>
              <w:rPr>
                <w:noProof/>
                <w:webHidden/>
              </w:rPr>
              <w:fldChar w:fldCharType="end"/>
            </w:r>
          </w:hyperlink>
        </w:p>
        <w:p w:rsidR="00F562F1" w:rsidRDefault="00E63F96">
          <w:pPr>
            <w:pStyle w:val="TOC3"/>
            <w:tabs>
              <w:tab w:val="left" w:pos="1100"/>
              <w:tab w:val="right" w:leader="dot" w:pos="9350"/>
            </w:tabs>
            <w:rPr>
              <w:rFonts w:asciiTheme="minorHAnsi" w:eastAsiaTheme="minorEastAsia" w:hAnsiTheme="minorHAnsi" w:cstheme="minorBidi"/>
              <w:noProof/>
            </w:rPr>
          </w:pPr>
          <w:hyperlink w:anchor="_Toc326152399" w:history="1">
            <w:r w:rsidR="00F562F1" w:rsidRPr="00117419">
              <w:rPr>
                <w:rStyle w:val="Hyperlink"/>
                <w:noProof/>
              </w:rPr>
              <w:t>3.3.</w:t>
            </w:r>
            <w:r w:rsidR="00F562F1">
              <w:rPr>
                <w:rFonts w:asciiTheme="minorHAnsi" w:eastAsiaTheme="minorEastAsia" w:hAnsiTheme="minorHAnsi" w:cstheme="minorBidi"/>
                <w:noProof/>
              </w:rPr>
              <w:tab/>
            </w:r>
            <w:r w:rsidR="00F562F1" w:rsidRPr="00117419">
              <w:rPr>
                <w:rStyle w:val="Hyperlink"/>
                <w:noProof/>
              </w:rPr>
              <w:t>Task 3 – Conflict Coaching Train-the-Trainer</w:t>
            </w:r>
            <w:r w:rsidR="00F562F1">
              <w:rPr>
                <w:noProof/>
                <w:webHidden/>
              </w:rPr>
              <w:tab/>
            </w:r>
            <w:r>
              <w:rPr>
                <w:noProof/>
                <w:webHidden/>
              </w:rPr>
              <w:fldChar w:fldCharType="begin"/>
            </w:r>
            <w:r w:rsidR="00F562F1">
              <w:rPr>
                <w:noProof/>
                <w:webHidden/>
              </w:rPr>
              <w:instrText xml:space="preserve"> PAGEREF _Toc326152399 \h </w:instrText>
            </w:r>
            <w:r>
              <w:rPr>
                <w:noProof/>
                <w:webHidden/>
              </w:rPr>
            </w:r>
            <w:r>
              <w:rPr>
                <w:noProof/>
                <w:webHidden/>
              </w:rPr>
              <w:fldChar w:fldCharType="separate"/>
            </w:r>
            <w:r w:rsidR="00364955">
              <w:rPr>
                <w:noProof/>
                <w:webHidden/>
              </w:rPr>
              <w:t>6</w:t>
            </w:r>
            <w:r>
              <w:rPr>
                <w:noProof/>
                <w:webHidden/>
              </w:rPr>
              <w:fldChar w:fldCharType="end"/>
            </w:r>
          </w:hyperlink>
        </w:p>
        <w:p w:rsidR="00F562F1" w:rsidRDefault="00E63F96">
          <w:pPr>
            <w:pStyle w:val="TOC3"/>
            <w:tabs>
              <w:tab w:val="left" w:pos="1100"/>
              <w:tab w:val="right" w:leader="dot" w:pos="9350"/>
            </w:tabs>
            <w:rPr>
              <w:rFonts w:asciiTheme="minorHAnsi" w:eastAsiaTheme="minorEastAsia" w:hAnsiTheme="minorHAnsi" w:cstheme="minorBidi"/>
              <w:noProof/>
            </w:rPr>
          </w:pPr>
          <w:hyperlink w:anchor="_Toc326152400" w:history="1">
            <w:r w:rsidR="00F562F1" w:rsidRPr="00117419">
              <w:rPr>
                <w:rStyle w:val="Hyperlink"/>
                <w:noProof/>
              </w:rPr>
              <w:t>3.4.</w:t>
            </w:r>
            <w:r w:rsidR="00F562F1">
              <w:rPr>
                <w:rFonts w:asciiTheme="minorHAnsi" w:eastAsiaTheme="minorEastAsia" w:hAnsiTheme="minorHAnsi" w:cstheme="minorBidi"/>
                <w:noProof/>
              </w:rPr>
              <w:tab/>
            </w:r>
            <w:r w:rsidR="00F562F1" w:rsidRPr="00117419">
              <w:rPr>
                <w:rStyle w:val="Hyperlink"/>
                <w:noProof/>
              </w:rPr>
              <w:t>Task 4 -- Integrated Conflict Management System Design Enhancements</w:t>
            </w:r>
            <w:r w:rsidR="00F562F1">
              <w:rPr>
                <w:noProof/>
                <w:webHidden/>
              </w:rPr>
              <w:tab/>
            </w:r>
            <w:r>
              <w:rPr>
                <w:noProof/>
                <w:webHidden/>
              </w:rPr>
              <w:fldChar w:fldCharType="begin"/>
            </w:r>
            <w:r w:rsidR="00F562F1">
              <w:rPr>
                <w:noProof/>
                <w:webHidden/>
              </w:rPr>
              <w:instrText xml:space="preserve"> PAGEREF _Toc326152400 \h </w:instrText>
            </w:r>
            <w:r>
              <w:rPr>
                <w:noProof/>
                <w:webHidden/>
              </w:rPr>
            </w:r>
            <w:r>
              <w:rPr>
                <w:noProof/>
                <w:webHidden/>
              </w:rPr>
              <w:fldChar w:fldCharType="separate"/>
            </w:r>
            <w:r w:rsidR="00364955">
              <w:rPr>
                <w:noProof/>
                <w:webHidden/>
              </w:rPr>
              <w:t>7</w:t>
            </w:r>
            <w:r>
              <w:rPr>
                <w:noProof/>
                <w:webHidden/>
              </w:rPr>
              <w:fldChar w:fldCharType="end"/>
            </w:r>
          </w:hyperlink>
        </w:p>
        <w:p w:rsidR="00F562F1" w:rsidRDefault="00E63F96">
          <w:pPr>
            <w:pStyle w:val="TOC3"/>
            <w:tabs>
              <w:tab w:val="left" w:pos="1100"/>
              <w:tab w:val="right" w:leader="dot" w:pos="9350"/>
            </w:tabs>
            <w:rPr>
              <w:rFonts w:asciiTheme="minorHAnsi" w:eastAsiaTheme="minorEastAsia" w:hAnsiTheme="minorHAnsi" w:cstheme="minorBidi"/>
              <w:noProof/>
            </w:rPr>
          </w:pPr>
          <w:hyperlink w:anchor="_Toc326152401" w:history="1">
            <w:r w:rsidR="00F562F1" w:rsidRPr="00117419">
              <w:rPr>
                <w:rStyle w:val="Hyperlink"/>
                <w:noProof/>
              </w:rPr>
              <w:t>3.5.</w:t>
            </w:r>
            <w:r w:rsidR="00F562F1">
              <w:rPr>
                <w:rFonts w:asciiTheme="minorHAnsi" w:eastAsiaTheme="minorEastAsia" w:hAnsiTheme="minorHAnsi" w:cstheme="minorBidi"/>
                <w:noProof/>
              </w:rPr>
              <w:tab/>
            </w:r>
            <w:r w:rsidR="00F562F1" w:rsidRPr="00117419">
              <w:rPr>
                <w:rStyle w:val="Hyperlink"/>
                <w:noProof/>
              </w:rPr>
              <w:t>Task 5 – Conflict Management Blended Learning Training for Air Force Personnel</w:t>
            </w:r>
            <w:r w:rsidR="00F562F1">
              <w:rPr>
                <w:noProof/>
                <w:webHidden/>
              </w:rPr>
              <w:tab/>
            </w:r>
            <w:r>
              <w:rPr>
                <w:noProof/>
                <w:webHidden/>
              </w:rPr>
              <w:fldChar w:fldCharType="begin"/>
            </w:r>
            <w:r w:rsidR="00F562F1">
              <w:rPr>
                <w:noProof/>
                <w:webHidden/>
              </w:rPr>
              <w:instrText xml:space="preserve"> PAGEREF _Toc326152401 \h </w:instrText>
            </w:r>
            <w:r>
              <w:rPr>
                <w:noProof/>
                <w:webHidden/>
              </w:rPr>
            </w:r>
            <w:r>
              <w:rPr>
                <w:noProof/>
                <w:webHidden/>
              </w:rPr>
              <w:fldChar w:fldCharType="separate"/>
            </w:r>
            <w:r w:rsidR="00364955">
              <w:rPr>
                <w:noProof/>
                <w:webHidden/>
              </w:rPr>
              <w:t>7</w:t>
            </w:r>
            <w:r>
              <w:rPr>
                <w:noProof/>
                <w:webHidden/>
              </w:rPr>
              <w:fldChar w:fldCharType="end"/>
            </w:r>
          </w:hyperlink>
        </w:p>
        <w:p w:rsidR="00F562F1" w:rsidRDefault="00E63F96">
          <w:pPr>
            <w:pStyle w:val="TOC2"/>
            <w:rPr>
              <w:rFonts w:asciiTheme="minorHAnsi" w:eastAsiaTheme="minorEastAsia" w:hAnsiTheme="minorHAnsi" w:cstheme="minorBidi"/>
              <w:noProof/>
            </w:rPr>
          </w:pPr>
          <w:hyperlink w:anchor="_Toc326152404" w:history="1">
            <w:r w:rsidR="00F562F1" w:rsidRPr="00117419">
              <w:rPr>
                <w:rStyle w:val="Hyperlink"/>
                <w:noProof/>
              </w:rPr>
              <w:t>4.</w:t>
            </w:r>
            <w:r w:rsidR="00F562F1">
              <w:rPr>
                <w:rFonts w:asciiTheme="minorHAnsi" w:eastAsiaTheme="minorEastAsia" w:hAnsiTheme="minorHAnsi" w:cstheme="minorBidi"/>
                <w:noProof/>
              </w:rPr>
              <w:tab/>
            </w:r>
            <w:r w:rsidR="00F562F1" w:rsidRPr="00117419">
              <w:rPr>
                <w:rStyle w:val="Hyperlink"/>
                <w:noProof/>
              </w:rPr>
              <w:t>Deliverables &amp; Ownership</w:t>
            </w:r>
            <w:r w:rsidR="00F562F1">
              <w:rPr>
                <w:noProof/>
                <w:webHidden/>
              </w:rPr>
              <w:tab/>
            </w:r>
            <w:r>
              <w:rPr>
                <w:noProof/>
                <w:webHidden/>
              </w:rPr>
              <w:fldChar w:fldCharType="begin"/>
            </w:r>
            <w:r w:rsidR="00F562F1">
              <w:rPr>
                <w:noProof/>
                <w:webHidden/>
              </w:rPr>
              <w:instrText xml:space="preserve"> PAGEREF _Toc326152404 \h </w:instrText>
            </w:r>
            <w:r>
              <w:rPr>
                <w:noProof/>
                <w:webHidden/>
              </w:rPr>
            </w:r>
            <w:r>
              <w:rPr>
                <w:noProof/>
                <w:webHidden/>
              </w:rPr>
              <w:fldChar w:fldCharType="separate"/>
            </w:r>
            <w:r w:rsidR="00364955">
              <w:rPr>
                <w:noProof/>
                <w:webHidden/>
              </w:rPr>
              <w:t>8</w:t>
            </w:r>
            <w:r>
              <w:rPr>
                <w:noProof/>
                <w:webHidden/>
              </w:rPr>
              <w:fldChar w:fldCharType="end"/>
            </w:r>
          </w:hyperlink>
        </w:p>
        <w:p w:rsidR="00F562F1" w:rsidRDefault="00E63F96">
          <w:pPr>
            <w:pStyle w:val="TOC3"/>
            <w:tabs>
              <w:tab w:val="left" w:pos="1100"/>
              <w:tab w:val="right" w:leader="dot" w:pos="9350"/>
            </w:tabs>
            <w:rPr>
              <w:rFonts w:asciiTheme="minorHAnsi" w:eastAsiaTheme="minorEastAsia" w:hAnsiTheme="minorHAnsi" w:cstheme="minorBidi"/>
              <w:noProof/>
            </w:rPr>
          </w:pPr>
          <w:hyperlink w:anchor="_Toc326152405" w:history="1">
            <w:r w:rsidR="00F562F1" w:rsidRPr="00117419">
              <w:rPr>
                <w:rStyle w:val="Hyperlink"/>
                <w:noProof/>
              </w:rPr>
              <w:t>4.1.</w:t>
            </w:r>
            <w:r w:rsidR="00F562F1">
              <w:rPr>
                <w:rFonts w:asciiTheme="minorHAnsi" w:eastAsiaTheme="minorEastAsia" w:hAnsiTheme="minorHAnsi" w:cstheme="minorBidi"/>
                <w:noProof/>
              </w:rPr>
              <w:tab/>
            </w:r>
            <w:r w:rsidR="00F562F1" w:rsidRPr="00117419">
              <w:rPr>
                <w:rStyle w:val="Hyperlink"/>
                <w:noProof/>
              </w:rPr>
              <w:t>Task 1 – Conflict Coaching Design</w:t>
            </w:r>
            <w:r w:rsidR="00F562F1">
              <w:rPr>
                <w:noProof/>
                <w:webHidden/>
              </w:rPr>
              <w:tab/>
            </w:r>
            <w:r>
              <w:rPr>
                <w:noProof/>
                <w:webHidden/>
              </w:rPr>
              <w:fldChar w:fldCharType="begin"/>
            </w:r>
            <w:r w:rsidR="00F562F1">
              <w:rPr>
                <w:noProof/>
                <w:webHidden/>
              </w:rPr>
              <w:instrText xml:space="preserve"> PAGEREF _Toc326152405 \h </w:instrText>
            </w:r>
            <w:r>
              <w:rPr>
                <w:noProof/>
                <w:webHidden/>
              </w:rPr>
            </w:r>
            <w:r>
              <w:rPr>
                <w:noProof/>
                <w:webHidden/>
              </w:rPr>
              <w:fldChar w:fldCharType="separate"/>
            </w:r>
            <w:r w:rsidR="00364955">
              <w:rPr>
                <w:noProof/>
                <w:webHidden/>
              </w:rPr>
              <w:t>8</w:t>
            </w:r>
            <w:r>
              <w:rPr>
                <w:noProof/>
                <w:webHidden/>
              </w:rPr>
              <w:fldChar w:fldCharType="end"/>
            </w:r>
          </w:hyperlink>
        </w:p>
        <w:p w:rsidR="00F562F1" w:rsidRDefault="00E63F96">
          <w:pPr>
            <w:pStyle w:val="TOC3"/>
            <w:tabs>
              <w:tab w:val="left" w:pos="1100"/>
              <w:tab w:val="right" w:leader="dot" w:pos="9350"/>
            </w:tabs>
            <w:rPr>
              <w:rFonts w:asciiTheme="minorHAnsi" w:eastAsiaTheme="minorEastAsia" w:hAnsiTheme="minorHAnsi" w:cstheme="minorBidi"/>
              <w:noProof/>
            </w:rPr>
          </w:pPr>
          <w:hyperlink w:anchor="_Toc326152406" w:history="1">
            <w:r w:rsidR="00F562F1" w:rsidRPr="00117419">
              <w:rPr>
                <w:rStyle w:val="Hyperlink"/>
                <w:noProof/>
              </w:rPr>
              <w:t>4.2.</w:t>
            </w:r>
            <w:r w:rsidR="00F562F1">
              <w:rPr>
                <w:rFonts w:asciiTheme="minorHAnsi" w:eastAsiaTheme="minorEastAsia" w:hAnsiTheme="minorHAnsi" w:cstheme="minorBidi"/>
                <w:noProof/>
              </w:rPr>
              <w:tab/>
            </w:r>
            <w:r w:rsidR="00F562F1" w:rsidRPr="00117419">
              <w:rPr>
                <w:rStyle w:val="Hyperlink"/>
                <w:noProof/>
              </w:rPr>
              <w:t>Task 2 – Conflict Coaching Training</w:t>
            </w:r>
            <w:r w:rsidR="00F562F1">
              <w:rPr>
                <w:noProof/>
                <w:webHidden/>
              </w:rPr>
              <w:tab/>
            </w:r>
            <w:r>
              <w:rPr>
                <w:noProof/>
                <w:webHidden/>
              </w:rPr>
              <w:fldChar w:fldCharType="begin"/>
            </w:r>
            <w:r w:rsidR="00F562F1">
              <w:rPr>
                <w:noProof/>
                <w:webHidden/>
              </w:rPr>
              <w:instrText xml:space="preserve"> PAGEREF _Toc326152406 \h </w:instrText>
            </w:r>
            <w:r>
              <w:rPr>
                <w:noProof/>
                <w:webHidden/>
              </w:rPr>
            </w:r>
            <w:r>
              <w:rPr>
                <w:noProof/>
                <w:webHidden/>
              </w:rPr>
              <w:fldChar w:fldCharType="separate"/>
            </w:r>
            <w:r w:rsidR="00364955">
              <w:rPr>
                <w:noProof/>
                <w:webHidden/>
              </w:rPr>
              <w:t>8</w:t>
            </w:r>
            <w:r>
              <w:rPr>
                <w:noProof/>
                <w:webHidden/>
              </w:rPr>
              <w:fldChar w:fldCharType="end"/>
            </w:r>
          </w:hyperlink>
        </w:p>
        <w:p w:rsidR="00F562F1" w:rsidRDefault="00E63F96">
          <w:pPr>
            <w:pStyle w:val="TOC3"/>
            <w:tabs>
              <w:tab w:val="left" w:pos="1100"/>
              <w:tab w:val="right" w:leader="dot" w:pos="9350"/>
            </w:tabs>
            <w:rPr>
              <w:rFonts w:asciiTheme="minorHAnsi" w:eastAsiaTheme="minorEastAsia" w:hAnsiTheme="minorHAnsi" w:cstheme="minorBidi"/>
              <w:noProof/>
            </w:rPr>
          </w:pPr>
          <w:hyperlink w:anchor="_Toc326152407" w:history="1">
            <w:r w:rsidR="00F562F1" w:rsidRPr="00117419">
              <w:rPr>
                <w:rStyle w:val="Hyperlink"/>
                <w:noProof/>
              </w:rPr>
              <w:t>4.3.</w:t>
            </w:r>
            <w:r w:rsidR="00F562F1">
              <w:rPr>
                <w:rFonts w:asciiTheme="minorHAnsi" w:eastAsiaTheme="minorEastAsia" w:hAnsiTheme="minorHAnsi" w:cstheme="minorBidi"/>
                <w:noProof/>
              </w:rPr>
              <w:tab/>
            </w:r>
            <w:r w:rsidR="00F562F1" w:rsidRPr="00117419">
              <w:rPr>
                <w:rStyle w:val="Hyperlink"/>
                <w:noProof/>
              </w:rPr>
              <w:t>Task 3 – Conflict Coaching Train-the-Trainer</w:t>
            </w:r>
            <w:r w:rsidR="00F562F1">
              <w:rPr>
                <w:noProof/>
                <w:webHidden/>
              </w:rPr>
              <w:tab/>
            </w:r>
            <w:r>
              <w:rPr>
                <w:noProof/>
                <w:webHidden/>
              </w:rPr>
              <w:fldChar w:fldCharType="begin"/>
            </w:r>
            <w:r w:rsidR="00F562F1">
              <w:rPr>
                <w:noProof/>
                <w:webHidden/>
              </w:rPr>
              <w:instrText xml:space="preserve"> PAGEREF _Toc326152407 \h </w:instrText>
            </w:r>
            <w:r>
              <w:rPr>
                <w:noProof/>
                <w:webHidden/>
              </w:rPr>
            </w:r>
            <w:r>
              <w:rPr>
                <w:noProof/>
                <w:webHidden/>
              </w:rPr>
              <w:fldChar w:fldCharType="separate"/>
            </w:r>
            <w:r w:rsidR="00364955">
              <w:rPr>
                <w:noProof/>
                <w:webHidden/>
              </w:rPr>
              <w:t>8</w:t>
            </w:r>
            <w:r>
              <w:rPr>
                <w:noProof/>
                <w:webHidden/>
              </w:rPr>
              <w:fldChar w:fldCharType="end"/>
            </w:r>
          </w:hyperlink>
        </w:p>
        <w:p w:rsidR="00F562F1" w:rsidRDefault="00E63F96">
          <w:pPr>
            <w:pStyle w:val="TOC3"/>
            <w:tabs>
              <w:tab w:val="left" w:pos="1100"/>
              <w:tab w:val="right" w:leader="dot" w:pos="9350"/>
            </w:tabs>
            <w:rPr>
              <w:rFonts w:asciiTheme="minorHAnsi" w:eastAsiaTheme="minorEastAsia" w:hAnsiTheme="minorHAnsi" w:cstheme="minorBidi"/>
              <w:noProof/>
            </w:rPr>
          </w:pPr>
          <w:hyperlink w:anchor="_Toc326152408" w:history="1">
            <w:r w:rsidR="00F562F1" w:rsidRPr="00117419">
              <w:rPr>
                <w:rStyle w:val="Hyperlink"/>
                <w:noProof/>
              </w:rPr>
              <w:t>4.4.</w:t>
            </w:r>
            <w:r w:rsidR="00F562F1">
              <w:rPr>
                <w:rFonts w:asciiTheme="minorHAnsi" w:eastAsiaTheme="minorEastAsia" w:hAnsiTheme="minorHAnsi" w:cstheme="minorBidi"/>
                <w:noProof/>
              </w:rPr>
              <w:tab/>
            </w:r>
            <w:r w:rsidR="00F562F1" w:rsidRPr="00117419">
              <w:rPr>
                <w:rStyle w:val="Hyperlink"/>
                <w:noProof/>
              </w:rPr>
              <w:t>Task 4 -- Integrated Conflict Management System Design Enhancements</w:t>
            </w:r>
            <w:r w:rsidR="00F562F1">
              <w:rPr>
                <w:noProof/>
                <w:webHidden/>
              </w:rPr>
              <w:tab/>
            </w:r>
            <w:r>
              <w:rPr>
                <w:noProof/>
                <w:webHidden/>
              </w:rPr>
              <w:fldChar w:fldCharType="begin"/>
            </w:r>
            <w:r w:rsidR="00F562F1">
              <w:rPr>
                <w:noProof/>
                <w:webHidden/>
              </w:rPr>
              <w:instrText xml:space="preserve"> PAGEREF _Toc326152408 \h </w:instrText>
            </w:r>
            <w:r>
              <w:rPr>
                <w:noProof/>
                <w:webHidden/>
              </w:rPr>
            </w:r>
            <w:r>
              <w:rPr>
                <w:noProof/>
                <w:webHidden/>
              </w:rPr>
              <w:fldChar w:fldCharType="separate"/>
            </w:r>
            <w:r w:rsidR="00364955">
              <w:rPr>
                <w:noProof/>
                <w:webHidden/>
              </w:rPr>
              <w:t>9</w:t>
            </w:r>
            <w:r>
              <w:rPr>
                <w:noProof/>
                <w:webHidden/>
              </w:rPr>
              <w:fldChar w:fldCharType="end"/>
            </w:r>
          </w:hyperlink>
        </w:p>
        <w:p w:rsidR="00F562F1" w:rsidRDefault="00E63F96">
          <w:pPr>
            <w:pStyle w:val="TOC3"/>
            <w:tabs>
              <w:tab w:val="left" w:pos="1100"/>
              <w:tab w:val="right" w:leader="dot" w:pos="9350"/>
            </w:tabs>
            <w:rPr>
              <w:rFonts w:asciiTheme="minorHAnsi" w:eastAsiaTheme="minorEastAsia" w:hAnsiTheme="minorHAnsi" w:cstheme="minorBidi"/>
              <w:noProof/>
            </w:rPr>
          </w:pPr>
          <w:hyperlink w:anchor="_Toc326152409" w:history="1">
            <w:r w:rsidR="00F562F1" w:rsidRPr="00117419">
              <w:rPr>
                <w:rStyle w:val="Hyperlink"/>
                <w:noProof/>
              </w:rPr>
              <w:t>4.5.</w:t>
            </w:r>
            <w:r w:rsidR="00F562F1">
              <w:rPr>
                <w:rFonts w:asciiTheme="minorHAnsi" w:eastAsiaTheme="minorEastAsia" w:hAnsiTheme="minorHAnsi" w:cstheme="minorBidi"/>
                <w:noProof/>
              </w:rPr>
              <w:tab/>
            </w:r>
            <w:r w:rsidR="00F562F1" w:rsidRPr="00117419">
              <w:rPr>
                <w:rStyle w:val="Hyperlink"/>
                <w:noProof/>
              </w:rPr>
              <w:t>Task 5 – Conflict Management Blended Learning Training for Air Force Personnel</w:t>
            </w:r>
            <w:r w:rsidR="00F562F1">
              <w:rPr>
                <w:noProof/>
                <w:webHidden/>
              </w:rPr>
              <w:tab/>
            </w:r>
            <w:r>
              <w:rPr>
                <w:noProof/>
                <w:webHidden/>
              </w:rPr>
              <w:fldChar w:fldCharType="begin"/>
            </w:r>
            <w:r w:rsidR="00F562F1">
              <w:rPr>
                <w:noProof/>
                <w:webHidden/>
              </w:rPr>
              <w:instrText xml:space="preserve"> PAGEREF _Toc326152409 \h </w:instrText>
            </w:r>
            <w:r>
              <w:rPr>
                <w:noProof/>
                <w:webHidden/>
              </w:rPr>
            </w:r>
            <w:r>
              <w:rPr>
                <w:noProof/>
                <w:webHidden/>
              </w:rPr>
              <w:fldChar w:fldCharType="separate"/>
            </w:r>
            <w:r w:rsidR="00364955">
              <w:rPr>
                <w:noProof/>
                <w:webHidden/>
              </w:rPr>
              <w:t>9</w:t>
            </w:r>
            <w:r>
              <w:rPr>
                <w:noProof/>
                <w:webHidden/>
              </w:rPr>
              <w:fldChar w:fldCharType="end"/>
            </w:r>
          </w:hyperlink>
        </w:p>
        <w:p w:rsidR="00F562F1" w:rsidRDefault="00E63F96">
          <w:pPr>
            <w:pStyle w:val="TOC2"/>
            <w:rPr>
              <w:rFonts w:asciiTheme="minorHAnsi" w:eastAsiaTheme="minorEastAsia" w:hAnsiTheme="minorHAnsi" w:cstheme="minorBidi"/>
              <w:noProof/>
            </w:rPr>
          </w:pPr>
          <w:hyperlink w:anchor="_Toc326152410" w:history="1">
            <w:r w:rsidR="00F562F1" w:rsidRPr="00117419">
              <w:rPr>
                <w:rStyle w:val="Hyperlink"/>
                <w:noProof/>
              </w:rPr>
              <w:t>5.</w:t>
            </w:r>
            <w:r w:rsidR="00F562F1">
              <w:rPr>
                <w:rFonts w:asciiTheme="minorHAnsi" w:eastAsiaTheme="minorEastAsia" w:hAnsiTheme="minorHAnsi" w:cstheme="minorBidi"/>
                <w:noProof/>
              </w:rPr>
              <w:tab/>
            </w:r>
            <w:r w:rsidR="00F562F1" w:rsidRPr="00117419">
              <w:rPr>
                <w:rStyle w:val="Hyperlink"/>
                <w:noProof/>
              </w:rPr>
              <w:t>Progress Reporting</w:t>
            </w:r>
            <w:r w:rsidR="00F562F1">
              <w:rPr>
                <w:noProof/>
                <w:webHidden/>
              </w:rPr>
              <w:tab/>
            </w:r>
            <w:r>
              <w:rPr>
                <w:noProof/>
                <w:webHidden/>
              </w:rPr>
              <w:fldChar w:fldCharType="begin"/>
            </w:r>
            <w:r w:rsidR="00F562F1">
              <w:rPr>
                <w:noProof/>
                <w:webHidden/>
              </w:rPr>
              <w:instrText xml:space="preserve"> PAGEREF _Toc326152410 \h </w:instrText>
            </w:r>
            <w:r>
              <w:rPr>
                <w:noProof/>
                <w:webHidden/>
              </w:rPr>
            </w:r>
            <w:r>
              <w:rPr>
                <w:noProof/>
                <w:webHidden/>
              </w:rPr>
              <w:fldChar w:fldCharType="separate"/>
            </w:r>
            <w:r w:rsidR="00364955">
              <w:rPr>
                <w:noProof/>
                <w:webHidden/>
              </w:rPr>
              <w:t>9</w:t>
            </w:r>
            <w:r>
              <w:rPr>
                <w:noProof/>
                <w:webHidden/>
              </w:rPr>
              <w:fldChar w:fldCharType="end"/>
            </w:r>
          </w:hyperlink>
        </w:p>
        <w:p w:rsidR="00F562F1" w:rsidRDefault="00E63F96">
          <w:pPr>
            <w:pStyle w:val="TOC2"/>
            <w:rPr>
              <w:rFonts w:asciiTheme="minorHAnsi" w:eastAsiaTheme="minorEastAsia" w:hAnsiTheme="minorHAnsi" w:cstheme="minorBidi"/>
              <w:noProof/>
            </w:rPr>
          </w:pPr>
          <w:hyperlink w:anchor="_Toc326152411" w:history="1">
            <w:r w:rsidR="00F562F1" w:rsidRPr="00117419">
              <w:rPr>
                <w:rStyle w:val="Hyperlink"/>
                <w:noProof/>
              </w:rPr>
              <w:t>6.</w:t>
            </w:r>
            <w:r w:rsidR="00F562F1">
              <w:rPr>
                <w:rFonts w:asciiTheme="minorHAnsi" w:eastAsiaTheme="minorEastAsia" w:hAnsiTheme="minorHAnsi" w:cstheme="minorBidi"/>
                <w:noProof/>
              </w:rPr>
              <w:tab/>
            </w:r>
            <w:r w:rsidR="00F562F1" w:rsidRPr="00117419">
              <w:rPr>
                <w:rStyle w:val="Hyperlink"/>
                <w:noProof/>
              </w:rPr>
              <w:t>Travel</w:t>
            </w:r>
            <w:r w:rsidR="00F562F1">
              <w:rPr>
                <w:noProof/>
                <w:webHidden/>
              </w:rPr>
              <w:tab/>
            </w:r>
            <w:r>
              <w:rPr>
                <w:noProof/>
                <w:webHidden/>
              </w:rPr>
              <w:fldChar w:fldCharType="begin"/>
            </w:r>
            <w:r w:rsidR="00F562F1">
              <w:rPr>
                <w:noProof/>
                <w:webHidden/>
              </w:rPr>
              <w:instrText xml:space="preserve"> PAGEREF _Toc326152411 \h </w:instrText>
            </w:r>
            <w:r>
              <w:rPr>
                <w:noProof/>
                <w:webHidden/>
              </w:rPr>
            </w:r>
            <w:r>
              <w:rPr>
                <w:noProof/>
                <w:webHidden/>
              </w:rPr>
              <w:fldChar w:fldCharType="separate"/>
            </w:r>
            <w:r w:rsidR="00364955">
              <w:rPr>
                <w:noProof/>
                <w:webHidden/>
              </w:rPr>
              <w:t>9</w:t>
            </w:r>
            <w:r>
              <w:rPr>
                <w:noProof/>
                <w:webHidden/>
              </w:rPr>
              <w:fldChar w:fldCharType="end"/>
            </w:r>
          </w:hyperlink>
        </w:p>
        <w:p w:rsidR="00F562F1" w:rsidRDefault="00E63F96">
          <w:pPr>
            <w:pStyle w:val="TOC2"/>
            <w:rPr>
              <w:rFonts w:asciiTheme="minorHAnsi" w:eastAsiaTheme="minorEastAsia" w:hAnsiTheme="minorHAnsi" w:cstheme="minorBidi"/>
              <w:noProof/>
            </w:rPr>
          </w:pPr>
          <w:hyperlink w:anchor="_Toc326152412" w:history="1">
            <w:r w:rsidR="00F562F1" w:rsidRPr="00117419">
              <w:rPr>
                <w:rStyle w:val="Hyperlink"/>
                <w:noProof/>
              </w:rPr>
              <w:t>7.</w:t>
            </w:r>
            <w:r w:rsidR="00F562F1">
              <w:rPr>
                <w:rFonts w:asciiTheme="minorHAnsi" w:eastAsiaTheme="minorEastAsia" w:hAnsiTheme="minorHAnsi" w:cstheme="minorBidi"/>
                <w:noProof/>
              </w:rPr>
              <w:tab/>
            </w:r>
            <w:r w:rsidR="00F562F1" w:rsidRPr="00117419">
              <w:rPr>
                <w:rStyle w:val="Hyperlink"/>
                <w:noProof/>
                <w:kern w:val="28"/>
              </w:rPr>
              <w:t>Points of Contact</w:t>
            </w:r>
            <w:r w:rsidR="00F562F1">
              <w:rPr>
                <w:noProof/>
                <w:webHidden/>
              </w:rPr>
              <w:tab/>
            </w:r>
            <w:r>
              <w:rPr>
                <w:noProof/>
                <w:webHidden/>
              </w:rPr>
              <w:fldChar w:fldCharType="begin"/>
            </w:r>
            <w:r w:rsidR="00F562F1">
              <w:rPr>
                <w:noProof/>
                <w:webHidden/>
              </w:rPr>
              <w:instrText xml:space="preserve"> PAGEREF _Toc326152412 \h </w:instrText>
            </w:r>
            <w:r>
              <w:rPr>
                <w:noProof/>
                <w:webHidden/>
              </w:rPr>
            </w:r>
            <w:r>
              <w:rPr>
                <w:noProof/>
                <w:webHidden/>
              </w:rPr>
              <w:fldChar w:fldCharType="separate"/>
            </w:r>
            <w:r w:rsidR="00364955">
              <w:rPr>
                <w:noProof/>
                <w:webHidden/>
              </w:rPr>
              <w:t>9</w:t>
            </w:r>
            <w:r>
              <w:rPr>
                <w:noProof/>
                <w:webHidden/>
              </w:rPr>
              <w:fldChar w:fldCharType="end"/>
            </w:r>
          </w:hyperlink>
        </w:p>
        <w:p w:rsidR="00F562F1" w:rsidRDefault="00E63F96">
          <w:pPr>
            <w:pStyle w:val="TOC2"/>
            <w:rPr>
              <w:rFonts w:asciiTheme="minorHAnsi" w:eastAsiaTheme="minorEastAsia" w:hAnsiTheme="minorHAnsi" w:cstheme="minorBidi"/>
              <w:noProof/>
            </w:rPr>
          </w:pPr>
          <w:hyperlink w:anchor="_Toc326152413" w:history="1">
            <w:r w:rsidR="00F562F1" w:rsidRPr="00117419">
              <w:rPr>
                <w:rStyle w:val="Hyperlink"/>
                <w:noProof/>
              </w:rPr>
              <w:t>8.</w:t>
            </w:r>
            <w:r w:rsidR="00F562F1">
              <w:rPr>
                <w:rFonts w:asciiTheme="minorHAnsi" w:eastAsiaTheme="minorEastAsia" w:hAnsiTheme="minorHAnsi" w:cstheme="minorBidi"/>
                <w:noProof/>
              </w:rPr>
              <w:tab/>
            </w:r>
            <w:r w:rsidR="00F562F1" w:rsidRPr="00117419">
              <w:rPr>
                <w:rStyle w:val="Hyperlink"/>
                <w:noProof/>
              </w:rPr>
              <w:t>Conclusion</w:t>
            </w:r>
            <w:r w:rsidR="00F562F1">
              <w:rPr>
                <w:noProof/>
                <w:webHidden/>
              </w:rPr>
              <w:tab/>
            </w:r>
            <w:r>
              <w:rPr>
                <w:noProof/>
                <w:webHidden/>
              </w:rPr>
              <w:fldChar w:fldCharType="begin"/>
            </w:r>
            <w:r w:rsidR="00F562F1">
              <w:rPr>
                <w:noProof/>
                <w:webHidden/>
              </w:rPr>
              <w:instrText xml:space="preserve"> PAGEREF _Toc326152413 \h </w:instrText>
            </w:r>
            <w:r>
              <w:rPr>
                <w:noProof/>
                <w:webHidden/>
              </w:rPr>
            </w:r>
            <w:r>
              <w:rPr>
                <w:noProof/>
                <w:webHidden/>
              </w:rPr>
              <w:fldChar w:fldCharType="separate"/>
            </w:r>
            <w:r w:rsidR="00364955">
              <w:rPr>
                <w:noProof/>
                <w:webHidden/>
              </w:rPr>
              <w:t>10</w:t>
            </w:r>
            <w:r>
              <w:rPr>
                <w:noProof/>
                <w:webHidden/>
              </w:rPr>
              <w:fldChar w:fldCharType="end"/>
            </w:r>
          </w:hyperlink>
        </w:p>
        <w:p w:rsidR="00F562F1" w:rsidRDefault="00E63F96">
          <w:pPr>
            <w:pStyle w:val="TOC1"/>
            <w:tabs>
              <w:tab w:val="right" w:leader="dot" w:pos="9350"/>
            </w:tabs>
            <w:rPr>
              <w:rFonts w:asciiTheme="minorHAnsi" w:eastAsiaTheme="minorEastAsia" w:hAnsiTheme="minorHAnsi" w:cstheme="minorBidi"/>
              <w:noProof/>
            </w:rPr>
          </w:pPr>
          <w:hyperlink w:anchor="_Toc326152414" w:history="1">
            <w:r w:rsidR="00F562F1" w:rsidRPr="00117419">
              <w:rPr>
                <w:rStyle w:val="Hyperlink"/>
                <w:noProof/>
                <w:w w:val="95"/>
              </w:rPr>
              <w:t>Attachment</w:t>
            </w:r>
            <w:r w:rsidR="00F562F1" w:rsidRPr="00117419">
              <w:rPr>
                <w:rStyle w:val="Hyperlink"/>
                <w:noProof/>
                <w:spacing w:val="-5"/>
                <w:w w:val="95"/>
              </w:rPr>
              <w:t xml:space="preserve"> </w:t>
            </w:r>
            <w:r w:rsidR="00F562F1" w:rsidRPr="00117419">
              <w:rPr>
                <w:rStyle w:val="Hyperlink"/>
                <w:noProof/>
                <w:w w:val="95"/>
              </w:rPr>
              <w:t>A – Service Requirements</w:t>
            </w:r>
            <w:r w:rsidR="00F562F1">
              <w:rPr>
                <w:noProof/>
                <w:webHidden/>
              </w:rPr>
              <w:tab/>
            </w:r>
            <w:r>
              <w:rPr>
                <w:noProof/>
                <w:webHidden/>
              </w:rPr>
              <w:fldChar w:fldCharType="begin"/>
            </w:r>
            <w:r w:rsidR="00F562F1">
              <w:rPr>
                <w:noProof/>
                <w:webHidden/>
              </w:rPr>
              <w:instrText xml:space="preserve"> PAGEREF _Toc326152414 \h </w:instrText>
            </w:r>
            <w:r>
              <w:rPr>
                <w:noProof/>
                <w:webHidden/>
              </w:rPr>
            </w:r>
            <w:r>
              <w:rPr>
                <w:noProof/>
                <w:webHidden/>
              </w:rPr>
              <w:fldChar w:fldCharType="separate"/>
            </w:r>
            <w:r w:rsidR="00364955">
              <w:rPr>
                <w:noProof/>
                <w:webHidden/>
              </w:rPr>
              <w:t>11</w:t>
            </w:r>
            <w:r>
              <w:rPr>
                <w:noProof/>
                <w:webHidden/>
              </w:rPr>
              <w:fldChar w:fldCharType="end"/>
            </w:r>
          </w:hyperlink>
        </w:p>
        <w:p w:rsidR="00F562F1" w:rsidRDefault="00E63F96">
          <w:pPr>
            <w:pStyle w:val="TOC1"/>
            <w:tabs>
              <w:tab w:val="right" w:leader="dot" w:pos="9350"/>
            </w:tabs>
            <w:rPr>
              <w:rFonts w:asciiTheme="minorHAnsi" w:eastAsiaTheme="minorEastAsia" w:hAnsiTheme="minorHAnsi" w:cstheme="minorBidi"/>
              <w:noProof/>
            </w:rPr>
          </w:pPr>
          <w:hyperlink w:anchor="_Toc326152415" w:history="1">
            <w:r w:rsidR="00F562F1" w:rsidRPr="00117419">
              <w:rPr>
                <w:rStyle w:val="Hyperlink"/>
                <w:noProof/>
                <w:w w:val="95"/>
              </w:rPr>
              <w:t>Attachment B – Rough Order of Magnitude (ROM) Pricing</w:t>
            </w:r>
            <w:r w:rsidR="00F562F1">
              <w:rPr>
                <w:noProof/>
                <w:webHidden/>
              </w:rPr>
              <w:tab/>
            </w:r>
            <w:r>
              <w:rPr>
                <w:noProof/>
                <w:webHidden/>
              </w:rPr>
              <w:fldChar w:fldCharType="begin"/>
            </w:r>
            <w:r w:rsidR="00F562F1">
              <w:rPr>
                <w:noProof/>
                <w:webHidden/>
              </w:rPr>
              <w:instrText xml:space="preserve"> PAGEREF _Toc326152415 \h </w:instrText>
            </w:r>
            <w:r>
              <w:rPr>
                <w:noProof/>
                <w:webHidden/>
              </w:rPr>
            </w:r>
            <w:r>
              <w:rPr>
                <w:noProof/>
                <w:webHidden/>
              </w:rPr>
              <w:fldChar w:fldCharType="separate"/>
            </w:r>
            <w:r w:rsidR="00364955">
              <w:rPr>
                <w:noProof/>
                <w:webHidden/>
              </w:rPr>
              <w:t>13</w:t>
            </w:r>
            <w:r>
              <w:rPr>
                <w:noProof/>
                <w:webHidden/>
              </w:rPr>
              <w:fldChar w:fldCharType="end"/>
            </w:r>
          </w:hyperlink>
        </w:p>
        <w:p w:rsidR="00F40C0F" w:rsidRPr="00CA6750" w:rsidRDefault="00E63F96" w:rsidP="00CA6750">
          <w:pPr>
            <w:pStyle w:val="TOC2"/>
            <w:rPr>
              <w:rFonts w:asciiTheme="minorHAnsi" w:eastAsiaTheme="minorEastAsia" w:hAnsiTheme="minorHAnsi" w:cstheme="minorBidi"/>
              <w:noProof/>
            </w:rPr>
          </w:pPr>
          <w:r>
            <w:fldChar w:fldCharType="end"/>
          </w:r>
        </w:p>
      </w:sdtContent>
    </w:sdt>
    <w:p w:rsidR="001D14DF" w:rsidRDefault="001D14DF">
      <w:pPr>
        <w:rPr>
          <w:rFonts w:ascii="Arial" w:eastAsia="Times New Roman" w:hAnsi="Arial" w:cs="Arial"/>
          <w:b/>
          <w:bCs/>
          <w:iCs/>
          <w:color w:val="0067AC"/>
          <w:sz w:val="28"/>
          <w:szCs w:val="28"/>
        </w:rPr>
      </w:pPr>
      <w:bookmarkStart w:id="0" w:name="_Toc322600618"/>
      <w:r>
        <w:br w:type="page"/>
      </w:r>
    </w:p>
    <w:p w:rsidR="00E8197F" w:rsidRDefault="00E8197F" w:rsidP="00211B96">
      <w:pPr>
        <w:pStyle w:val="Heading2"/>
        <w:numPr>
          <w:ilvl w:val="0"/>
          <w:numId w:val="5"/>
        </w:numPr>
      </w:pPr>
      <w:bookmarkStart w:id="1" w:name="_Toc326152391"/>
      <w:r w:rsidRPr="00F30047">
        <w:lastRenderedPageBreak/>
        <w:t>Introduction</w:t>
      </w:r>
      <w:bookmarkEnd w:id="0"/>
      <w:bookmarkEnd w:id="1"/>
    </w:p>
    <w:p w:rsidR="00BC72D7" w:rsidRDefault="00BC72D7" w:rsidP="00E8197F">
      <w:pPr>
        <w:pStyle w:val="Default"/>
        <w:rPr>
          <w:color w:val="auto"/>
        </w:rPr>
      </w:pPr>
    </w:p>
    <w:p w:rsidR="00EE473C" w:rsidRDefault="00BC72D7" w:rsidP="00BC72D7">
      <w:pPr>
        <w:tabs>
          <w:tab w:val="left" w:pos="2660"/>
          <w:tab w:val="left" w:pos="8820"/>
        </w:tabs>
        <w:spacing w:before="55" w:after="0" w:line="240" w:lineRule="auto"/>
        <w:ind w:right="20"/>
        <w:jc w:val="both"/>
        <w:rPr>
          <w:rFonts w:eastAsia="Times New Roman"/>
          <w:sz w:val="24"/>
          <w:szCs w:val="24"/>
        </w:rPr>
      </w:pPr>
      <w:r w:rsidRPr="00DE7CF7">
        <w:rPr>
          <w:noProof/>
          <w:sz w:val="24"/>
          <w:szCs w:val="24"/>
        </w:rPr>
        <w:drawing>
          <wp:anchor distT="0" distB="0" distL="114300" distR="114300" simplePos="0" relativeHeight="251659264" behindDoc="1" locked="0" layoutInCell="1" allowOverlap="1">
            <wp:simplePos x="0" y="0"/>
            <wp:positionH relativeFrom="page">
              <wp:posOffset>7717790</wp:posOffset>
            </wp:positionH>
            <wp:positionV relativeFrom="paragraph">
              <wp:posOffset>1494155</wp:posOffset>
            </wp:positionV>
            <wp:extent cx="54610" cy="1097280"/>
            <wp:effectExtent l="19050" t="0" r="254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srcRect/>
                    <a:stretch>
                      <a:fillRect/>
                    </a:stretch>
                  </pic:blipFill>
                  <pic:spPr bwMode="auto">
                    <a:xfrm>
                      <a:off x="0" y="0"/>
                      <a:ext cx="54610" cy="1097280"/>
                    </a:xfrm>
                    <a:prstGeom prst="rect">
                      <a:avLst/>
                    </a:prstGeom>
                    <a:noFill/>
                  </pic:spPr>
                </pic:pic>
              </a:graphicData>
            </a:graphic>
          </wp:anchor>
        </w:drawing>
      </w:r>
      <w:r w:rsidRPr="00DE7CF7">
        <w:rPr>
          <w:rFonts w:eastAsia="Times New Roman"/>
          <w:sz w:val="24"/>
          <w:szCs w:val="24"/>
        </w:rPr>
        <w:t>The mission of the Air Force (AF) O</w:t>
      </w:r>
      <w:r>
        <w:rPr>
          <w:rFonts w:eastAsia="Times New Roman"/>
          <w:sz w:val="24"/>
          <w:szCs w:val="24"/>
        </w:rPr>
        <w:t xml:space="preserve">ffice of General Counsel (OGC), </w:t>
      </w:r>
      <w:r w:rsidRPr="00DE7CF7">
        <w:rPr>
          <w:rFonts w:eastAsia="Times New Roman"/>
          <w:sz w:val="24"/>
          <w:szCs w:val="24"/>
        </w:rPr>
        <w:t>administered by its Dispute Resolution</w:t>
      </w:r>
      <w:r w:rsidR="00EF7716">
        <w:rPr>
          <w:rFonts w:eastAsia="Times New Roman"/>
          <w:sz w:val="24"/>
          <w:szCs w:val="24"/>
        </w:rPr>
        <w:t xml:space="preserve"> </w:t>
      </w:r>
      <w:r w:rsidRPr="00DE7CF7">
        <w:rPr>
          <w:rFonts w:eastAsia="Times New Roman"/>
          <w:sz w:val="24"/>
          <w:szCs w:val="24"/>
        </w:rPr>
        <w:t>Division</w:t>
      </w:r>
      <w:r w:rsidR="002506A4">
        <w:rPr>
          <w:rFonts w:eastAsia="Times New Roman"/>
          <w:sz w:val="24"/>
          <w:szCs w:val="24"/>
        </w:rPr>
        <w:t xml:space="preserve"> (GCD)</w:t>
      </w:r>
      <w:r w:rsidRPr="00DE7CF7">
        <w:rPr>
          <w:rFonts w:eastAsia="Times New Roman"/>
          <w:sz w:val="24"/>
          <w:szCs w:val="24"/>
        </w:rPr>
        <w:t xml:space="preserve">, is to match individual ADR needs with AF ADR resources, training, and experts, and to continue to serve as the flagship ADR Program of the federal government. </w:t>
      </w:r>
      <w:r w:rsidR="00430720" w:rsidRPr="008367AC">
        <w:rPr>
          <w:sz w:val="24"/>
          <w:szCs w:val="24"/>
        </w:rPr>
        <w:t xml:space="preserve">The Air Force has an integrated conflict management system. </w:t>
      </w:r>
      <w:r w:rsidR="000D3163">
        <w:rPr>
          <w:sz w:val="24"/>
          <w:szCs w:val="24"/>
        </w:rPr>
        <w:t xml:space="preserve">It </w:t>
      </w:r>
      <w:r w:rsidR="00430720" w:rsidRPr="008367AC">
        <w:rPr>
          <w:sz w:val="24"/>
          <w:szCs w:val="24"/>
        </w:rPr>
        <w:t>emphasize</w:t>
      </w:r>
      <w:r w:rsidR="000D3163">
        <w:rPr>
          <w:sz w:val="24"/>
          <w:szCs w:val="24"/>
        </w:rPr>
        <w:t>s</w:t>
      </w:r>
      <w:r w:rsidR="00430720" w:rsidRPr="008367AC">
        <w:rPr>
          <w:sz w:val="24"/>
          <w:szCs w:val="24"/>
        </w:rPr>
        <w:t xml:space="preserve"> early conflict management or prevention, but </w:t>
      </w:r>
      <w:r w:rsidR="000D3163">
        <w:rPr>
          <w:sz w:val="24"/>
          <w:szCs w:val="24"/>
        </w:rPr>
        <w:t xml:space="preserve">the Air Force </w:t>
      </w:r>
      <w:r w:rsidR="00430720" w:rsidRPr="008367AC">
        <w:rPr>
          <w:sz w:val="24"/>
          <w:szCs w:val="24"/>
        </w:rPr>
        <w:t>also offer</w:t>
      </w:r>
      <w:r w:rsidR="000D3163">
        <w:rPr>
          <w:sz w:val="24"/>
          <w:szCs w:val="24"/>
        </w:rPr>
        <w:t>s</w:t>
      </w:r>
      <w:r w:rsidR="00430720" w:rsidRPr="008367AC">
        <w:rPr>
          <w:sz w:val="24"/>
          <w:szCs w:val="24"/>
        </w:rPr>
        <w:t xml:space="preserve"> formal processes along the entire conflict spectrum. </w:t>
      </w:r>
      <w:r w:rsidRPr="00DE7CF7">
        <w:rPr>
          <w:rFonts w:eastAsia="Times New Roman"/>
          <w:sz w:val="24"/>
          <w:szCs w:val="24"/>
        </w:rPr>
        <w:t xml:space="preserve">As a </w:t>
      </w:r>
      <w:r w:rsidR="00EE473C">
        <w:rPr>
          <w:rFonts w:eastAsia="Times New Roman"/>
          <w:sz w:val="24"/>
          <w:szCs w:val="24"/>
        </w:rPr>
        <w:t>flagship program</w:t>
      </w:r>
      <w:r w:rsidRPr="00DE7CF7">
        <w:rPr>
          <w:rFonts w:eastAsia="Times New Roman"/>
          <w:sz w:val="24"/>
          <w:szCs w:val="24"/>
        </w:rPr>
        <w:t xml:space="preserve">, GCD </w:t>
      </w:r>
      <w:r w:rsidR="00EE473C">
        <w:rPr>
          <w:rFonts w:eastAsia="Times New Roman"/>
          <w:sz w:val="24"/>
          <w:szCs w:val="24"/>
        </w:rPr>
        <w:t xml:space="preserve">needs to enhance its cadre of professionals who are qualified to provide </w:t>
      </w:r>
      <w:r w:rsidR="000D3163">
        <w:rPr>
          <w:rFonts w:eastAsia="Times New Roman"/>
          <w:sz w:val="24"/>
          <w:szCs w:val="24"/>
        </w:rPr>
        <w:t xml:space="preserve">a broad range of </w:t>
      </w:r>
      <w:r w:rsidR="00EE473C">
        <w:rPr>
          <w:rFonts w:eastAsia="Times New Roman"/>
          <w:sz w:val="24"/>
          <w:szCs w:val="24"/>
        </w:rPr>
        <w:t xml:space="preserve">conflict management services. </w:t>
      </w:r>
      <w:r w:rsidR="000D3163">
        <w:rPr>
          <w:rFonts w:eastAsia="Times New Roman"/>
          <w:sz w:val="24"/>
          <w:szCs w:val="24"/>
        </w:rPr>
        <w:t xml:space="preserve">While there are many outside entities that provide such services, GCD views development of greater in-house capabilities in addition to mediators as crucial to meeting future Air Force needs and doing so in a cost-effective manner.  At this time, </w:t>
      </w:r>
      <w:r w:rsidR="00EE473C">
        <w:rPr>
          <w:rFonts w:eastAsia="Times New Roman"/>
          <w:sz w:val="24"/>
          <w:szCs w:val="24"/>
        </w:rPr>
        <w:t xml:space="preserve">the Air Force only has a cadre of mediators and </w:t>
      </w:r>
      <w:r w:rsidR="000D3163">
        <w:rPr>
          <w:rFonts w:eastAsia="Times New Roman"/>
          <w:sz w:val="24"/>
          <w:szCs w:val="24"/>
        </w:rPr>
        <w:t xml:space="preserve">lacks internal capability for </w:t>
      </w:r>
      <w:r w:rsidR="00EE473C">
        <w:rPr>
          <w:rFonts w:eastAsia="Times New Roman"/>
          <w:sz w:val="24"/>
          <w:szCs w:val="24"/>
        </w:rPr>
        <w:t>any other conflict management professionals</w:t>
      </w:r>
      <w:r w:rsidR="000D3163">
        <w:rPr>
          <w:rFonts w:eastAsia="Times New Roman"/>
          <w:sz w:val="24"/>
          <w:szCs w:val="24"/>
        </w:rPr>
        <w:t xml:space="preserve"> to address the broader range of the conflict management spectrum</w:t>
      </w:r>
      <w:r w:rsidR="00EE473C">
        <w:rPr>
          <w:rFonts w:eastAsia="Times New Roman"/>
          <w:sz w:val="24"/>
          <w:szCs w:val="24"/>
        </w:rPr>
        <w:t xml:space="preserve">.  </w:t>
      </w:r>
    </w:p>
    <w:p w:rsidR="000D3163" w:rsidRDefault="000D3163" w:rsidP="00BC72D7">
      <w:pPr>
        <w:tabs>
          <w:tab w:val="left" w:pos="2660"/>
          <w:tab w:val="left" w:pos="8820"/>
        </w:tabs>
        <w:spacing w:before="55" w:after="0" w:line="240" w:lineRule="auto"/>
        <w:ind w:right="20"/>
        <w:jc w:val="both"/>
        <w:rPr>
          <w:rFonts w:eastAsia="Times New Roman"/>
          <w:sz w:val="24"/>
          <w:szCs w:val="24"/>
        </w:rPr>
      </w:pPr>
    </w:p>
    <w:p w:rsidR="00430720" w:rsidRDefault="00EE473C" w:rsidP="00BC72D7">
      <w:pPr>
        <w:tabs>
          <w:tab w:val="left" w:pos="2660"/>
          <w:tab w:val="left" w:pos="8820"/>
        </w:tabs>
        <w:spacing w:before="55" w:after="0" w:line="240" w:lineRule="auto"/>
        <w:ind w:right="20"/>
        <w:jc w:val="both"/>
        <w:rPr>
          <w:sz w:val="24"/>
          <w:szCs w:val="24"/>
        </w:rPr>
      </w:pPr>
      <w:r>
        <w:rPr>
          <w:rFonts w:eastAsia="Times New Roman"/>
          <w:sz w:val="24"/>
          <w:szCs w:val="24"/>
        </w:rPr>
        <w:t xml:space="preserve">Conflict coaching is a natural capacity to build given the Air Force’s emphasis on early conflict resolution and preventative work to avoid disruptive conflict. Conflict coaching is useful for any Air Force employee, regardless of rank or profession. </w:t>
      </w:r>
      <w:r w:rsidR="00430720">
        <w:rPr>
          <w:sz w:val="24"/>
          <w:szCs w:val="24"/>
        </w:rPr>
        <w:t>T</w:t>
      </w:r>
      <w:r w:rsidR="00430720" w:rsidRPr="008367AC">
        <w:rPr>
          <w:sz w:val="24"/>
          <w:szCs w:val="24"/>
        </w:rPr>
        <w:t xml:space="preserve">he Air Force can offer three types of conflict coaching </w:t>
      </w:r>
      <w:r w:rsidR="00C25F69">
        <w:rPr>
          <w:sz w:val="24"/>
          <w:szCs w:val="24"/>
        </w:rPr>
        <w:t>(anticipation</w:t>
      </w:r>
      <w:r w:rsidR="00C25F69" w:rsidRPr="00C25F69">
        <w:rPr>
          <w:sz w:val="24"/>
          <w:szCs w:val="24"/>
        </w:rPr>
        <w:t>, intervention [when an issue in controversy exists], and reflecti</w:t>
      </w:r>
      <w:r w:rsidR="00C25F69">
        <w:rPr>
          <w:sz w:val="24"/>
          <w:szCs w:val="24"/>
        </w:rPr>
        <w:t>on</w:t>
      </w:r>
      <w:r w:rsidR="00C25F69" w:rsidRPr="00C25F69">
        <w:rPr>
          <w:sz w:val="24"/>
          <w:szCs w:val="24"/>
        </w:rPr>
        <w:t>).</w:t>
      </w:r>
    </w:p>
    <w:p w:rsidR="000D3163" w:rsidRDefault="000D3163" w:rsidP="00BC72D7">
      <w:pPr>
        <w:tabs>
          <w:tab w:val="left" w:pos="2660"/>
          <w:tab w:val="left" w:pos="8820"/>
        </w:tabs>
        <w:spacing w:before="55" w:after="0" w:line="240" w:lineRule="auto"/>
        <w:ind w:right="20"/>
        <w:jc w:val="both"/>
        <w:rPr>
          <w:sz w:val="24"/>
          <w:szCs w:val="24"/>
        </w:rPr>
      </w:pPr>
    </w:p>
    <w:p w:rsidR="00BC72D7" w:rsidRDefault="00EE473C" w:rsidP="00BC72D7">
      <w:pPr>
        <w:tabs>
          <w:tab w:val="left" w:pos="2660"/>
          <w:tab w:val="left" w:pos="8820"/>
        </w:tabs>
        <w:spacing w:before="55" w:after="0" w:line="240" w:lineRule="auto"/>
        <w:ind w:right="20"/>
        <w:jc w:val="both"/>
        <w:rPr>
          <w:sz w:val="24"/>
          <w:szCs w:val="24"/>
        </w:rPr>
      </w:pPr>
      <w:r>
        <w:rPr>
          <w:rFonts w:eastAsia="Times New Roman"/>
          <w:sz w:val="24"/>
          <w:szCs w:val="24"/>
        </w:rPr>
        <w:t xml:space="preserve">This conflict coaching work has proven successful at other federal agencies. The Transportation Security Administration, Veterans Administration, and the Department of Interior are implementing such programs with great success. </w:t>
      </w:r>
      <w:r w:rsidR="00BC72D7" w:rsidRPr="00DE7CF7">
        <w:rPr>
          <w:rFonts w:eastAsia="Times New Roman"/>
          <w:sz w:val="24"/>
          <w:szCs w:val="24"/>
        </w:rPr>
        <w:t xml:space="preserve">GCD </w:t>
      </w:r>
      <w:r w:rsidR="000D3163">
        <w:rPr>
          <w:rFonts w:eastAsia="Times New Roman"/>
          <w:sz w:val="24"/>
          <w:szCs w:val="24"/>
        </w:rPr>
        <w:t xml:space="preserve">current </w:t>
      </w:r>
      <w:r>
        <w:rPr>
          <w:rFonts w:eastAsia="Times New Roman"/>
          <w:sz w:val="24"/>
          <w:szCs w:val="24"/>
        </w:rPr>
        <w:t>training lacks a</w:t>
      </w:r>
      <w:r w:rsidR="000D3163">
        <w:rPr>
          <w:rFonts w:eastAsia="Times New Roman"/>
          <w:sz w:val="24"/>
          <w:szCs w:val="24"/>
        </w:rPr>
        <w:t xml:space="preserve"> </w:t>
      </w:r>
      <w:r>
        <w:rPr>
          <w:rFonts w:eastAsia="Times New Roman"/>
          <w:sz w:val="24"/>
          <w:szCs w:val="24"/>
        </w:rPr>
        <w:t>capacity to train individuals in such skills</w:t>
      </w:r>
      <w:r w:rsidR="00BC72D7" w:rsidRPr="00DE7CF7">
        <w:rPr>
          <w:rFonts w:eastAsia="Times New Roman"/>
          <w:sz w:val="24"/>
          <w:szCs w:val="24"/>
        </w:rPr>
        <w:t xml:space="preserve">. </w:t>
      </w:r>
      <w:r w:rsidR="00BC72D7" w:rsidRPr="00DE7CF7">
        <w:rPr>
          <w:sz w:val="24"/>
          <w:szCs w:val="24"/>
        </w:rPr>
        <w:t xml:space="preserve">This </w:t>
      </w:r>
      <w:r>
        <w:rPr>
          <w:sz w:val="24"/>
          <w:szCs w:val="24"/>
        </w:rPr>
        <w:t xml:space="preserve">initial development and training would build an internal capacity and </w:t>
      </w:r>
      <w:r w:rsidR="000D3163">
        <w:rPr>
          <w:sz w:val="24"/>
          <w:szCs w:val="24"/>
        </w:rPr>
        <w:t xml:space="preserve">provide </w:t>
      </w:r>
      <w:r>
        <w:rPr>
          <w:sz w:val="24"/>
          <w:szCs w:val="24"/>
        </w:rPr>
        <w:t>dividends in the long-term</w:t>
      </w:r>
      <w:r w:rsidR="00BC72D7">
        <w:rPr>
          <w:sz w:val="24"/>
          <w:szCs w:val="24"/>
        </w:rPr>
        <w:t>.</w:t>
      </w:r>
      <w:r>
        <w:rPr>
          <w:sz w:val="24"/>
          <w:szCs w:val="24"/>
        </w:rPr>
        <w:t xml:space="preserve"> </w:t>
      </w:r>
      <w:r w:rsidR="000D3163">
        <w:rPr>
          <w:sz w:val="24"/>
          <w:szCs w:val="24"/>
        </w:rPr>
        <w:t>D</w:t>
      </w:r>
      <w:r>
        <w:rPr>
          <w:sz w:val="24"/>
          <w:szCs w:val="24"/>
        </w:rPr>
        <w:t>evelopment of internal collateral-duty Air Force coaches will save the need for outside coaches</w:t>
      </w:r>
      <w:r w:rsidR="000D3163">
        <w:rPr>
          <w:sz w:val="24"/>
          <w:szCs w:val="24"/>
        </w:rPr>
        <w:t>, who charge up to $4000 per day</w:t>
      </w:r>
      <w:r>
        <w:rPr>
          <w:sz w:val="24"/>
          <w:szCs w:val="24"/>
        </w:rPr>
        <w:t>. Even if the coaches are only able to better resolve their own conflicts</w:t>
      </w:r>
      <w:r w:rsidR="000D3163">
        <w:rPr>
          <w:sz w:val="24"/>
          <w:szCs w:val="24"/>
        </w:rPr>
        <w:t xml:space="preserve"> or conflicts within their immediate offices</w:t>
      </w:r>
      <w:r>
        <w:rPr>
          <w:sz w:val="24"/>
          <w:szCs w:val="24"/>
        </w:rPr>
        <w:t>, the investment is well worth it.</w:t>
      </w:r>
      <w:r w:rsidR="00BC72D7" w:rsidRPr="00DE7CF7">
        <w:rPr>
          <w:sz w:val="24"/>
          <w:szCs w:val="24"/>
        </w:rPr>
        <w:t xml:space="preserve"> </w:t>
      </w:r>
    </w:p>
    <w:p w:rsidR="00BC72D7" w:rsidRDefault="00BC72D7" w:rsidP="00BC72D7">
      <w:pPr>
        <w:tabs>
          <w:tab w:val="left" w:pos="2660"/>
          <w:tab w:val="left" w:pos="8820"/>
        </w:tabs>
        <w:spacing w:before="55" w:after="0" w:line="240" w:lineRule="auto"/>
        <w:ind w:right="20"/>
        <w:jc w:val="both"/>
        <w:rPr>
          <w:sz w:val="24"/>
          <w:szCs w:val="24"/>
        </w:rPr>
      </w:pPr>
    </w:p>
    <w:p w:rsidR="00B80E51" w:rsidRDefault="00BC72D7" w:rsidP="008670B5">
      <w:pPr>
        <w:tabs>
          <w:tab w:val="left" w:pos="2660"/>
          <w:tab w:val="left" w:pos="8820"/>
        </w:tabs>
        <w:spacing w:before="55" w:after="0" w:line="240" w:lineRule="auto"/>
        <w:ind w:right="20"/>
        <w:jc w:val="both"/>
        <w:rPr>
          <w:rFonts w:eastAsia="Times New Roman"/>
          <w:sz w:val="24"/>
          <w:szCs w:val="24"/>
        </w:rPr>
      </w:pPr>
      <w:r w:rsidRPr="00DE7CF7">
        <w:rPr>
          <w:rFonts w:eastAsia="Times New Roman"/>
          <w:sz w:val="24"/>
          <w:szCs w:val="24"/>
        </w:rPr>
        <w:t xml:space="preserve">GCD </w:t>
      </w:r>
      <w:r w:rsidR="000D3163">
        <w:rPr>
          <w:rFonts w:eastAsia="Times New Roman"/>
          <w:sz w:val="24"/>
          <w:szCs w:val="24"/>
        </w:rPr>
        <w:t xml:space="preserve">views the conflict coaching proposal as occurring in at least two stages, with additional options thereafter.  First, it would require </w:t>
      </w:r>
      <w:r w:rsidR="00B80E51">
        <w:rPr>
          <w:rFonts w:eastAsia="Times New Roman"/>
          <w:sz w:val="24"/>
          <w:szCs w:val="24"/>
        </w:rPr>
        <w:t xml:space="preserve">system design consultation </w:t>
      </w:r>
      <w:r w:rsidR="000D3163">
        <w:rPr>
          <w:rFonts w:eastAsia="Times New Roman"/>
          <w:sz w:val="24"/>
          <w:szCs w:val="24"/>
        </w:rPr>
        <w:t xml:space="preserve">for the training </w:t>
      </w:r>
      <w:r w:rsidR="00B80E51">
        <w:rPr>
          <w:rFonts w:eastAsia="Times New Roman"/>
          <w:sz w:val="24"/>
          <w:szCs w:val="24"/>
        </w:rPr>
        <w:t xml:space="preserve">with an expert who understands the factors to consider when developing a conflict coaching model, </w:t>
      </w:r>
      <w:r w:rsidR="000D3163">
        <w:rPr>
          <w:rFonts w:eastAsia="Times New Roman"/>
          <w:sz w:val="24"/>
          <w:szCs w:val="24"/>
        </w:rPr>
        <w:t xml:space="preserve">and who has experience in providing such training in the context of federal government entities.  This would occur over a 30-60 day period.  Second, GCD would like to carry out </w:t>
      </w:r>
      <w:r w:rsidR="002506A4">
        <w:rPr>
          <w:rFonts w:eastAsia="Times New Roman"/>
          <w:sz w:val="24"/>
          <w:szCs w:val="24"/>
        </w:rPr>
        <w:t>a minimum of two</w:t>
      </w:r>
      <w:r w:rsidR="000D3163">
        <w:rPr>
          <w:rFonts w:eastAsia="Times New Roman"/>
          <w:sz w:val="24"/>
          <w:szCs w:val="24"/>
        </w:rPr>
        <w:t xml:space="preserve"> pilot trainings</w:t>
      </w:r>
      <w:r w:rsidR="002506A4">
        <w:rPr>
          <w:rFonts w:eastAsia="Times New Roman"/>
          <w:sz w:val="24"/>
          <w:szCs w:val="24"/>
        </w:rPr>
        <w:t xml:space="preserve"> with twenty attendees in each class</w:t>
      </w:r>
      <w:r w:rsidR="000D3163">
        <w:rPr>
          <w:rFonts w:eastAsia="Times New Roman"/>
          <w:sz w:val="24"/>
          <w:szCs w:val="24"/>
        </w:rPr>
        <w:t xml:space="preserve"> within the </w:t>
      </w:r>
      <w:r w:rsidR="0087243B">
        <w:rPr>
          <w:rFonts w:eastAsia="Times New Roman"/>
          <w:sz w:val="24"/>
          <w:szCs w:val="24"/>
        </w:rPr>
        <w:t xml:space="preserve">two </w:t>
      </w:r>
      <w:r w:rsidR="000D3163">
        <w:rPr>
          <w:rFonts w:eastAsia="Times New Roman"/>
          <w:sz w:val="24"/>
          <w:szCs w:val="24"/>
        </w:rPr>
        <w:t xml:space="preserve">months following the designed model to evaluate its effectiveness and gauge from the participants’ points of view </w:t>
      </w:r>
      <w:r w:rsidR="002506A4">
        <w:rPr>
          <w:rFonts w:eastAsia="Times New Roman"/>
          <w:sz w:val="24"/>
          <w:szCs w:val="24"/>
        </w:rPr>
        <w:t>the ease in application.</w:t>
      </w:r>
      <w:r w:rsidR="00DB41F9">
        <w:rPr>
          <w:rFonts w:eastAsia="Times New Roman"/>
          <w:sz w:val="24"/>
          <w:szCs w:val="24"/>
        </w:rPr>
        <w:t xml:space="preserve"> The pilot trainings would be followed by a Train-the-Trainer for selected attendees.</w:t>
      </w:r>
      <w:r w:rsidR="002506A4">
        <w:rPr>
          <w:rFonts w:eastAsia="Times New Roman"/>
          <w:sz w:val="24"/>
          <w:szCs w:val="24"/>
        </w:rPr>
        <w:t xml:space="preserve"> </w:t>
      </w:r>
      <w:r w:rsidR="000D3163">
        <w:rPr>
          <w:rFonts w:eastAsia="Times New Roman"/>
          <w:sz w:val="24"/>
          <w:szCs w:val="24"/>
        </w:rPr>
        <w:t xml:space="preserve">This approach (experienced person involved in </w:t>
      </w:r>
      <w:r w:rsidR="008670B5">
        <w:rPr>
          <w:rFonts w:eastAsia="Times New Roman"/>
          <w:sz w:val="24"/>
          <w:szCs w:val="24"/>
        </w:rPr>
        <w:t xml:space="preserve">designing and then testing training) would minimize </w:t>
      </w:r>
      <w:r w:rsidR="00B80E51">
        <w:rPr>
          <w:rFonts w:eastAsia="Times New Roman"/>
          <w:sz w:val="24"/>
          <w:szCs w:val="24"/>
        </w:rPr>
        <w:t xml:space="preserve">additional corrections or modifications </w:t>
      </w:r>
      <w:r w:rsidR="008670B5">
        <w:rPr>
          <w:rFonts w:eastAsia="Times New Roman"/>
          <w:sz w:val="24"/>
          <w:szCs w:val="24"/>
        </w:rPr>
        <w:t>and build upon other agencies’ experience</w:t>
      </w:r>
      <w:r w:rsidR="00B80E51">
        <w:rPr>
          <w:rFonts w:eastAsia="Times New Roman"/>
          <w:sz w:val="24"/>
          <w:szCs w:val="24"/>
        </w:rPr>
        <w:t xml:space="preserve">.  </w:t>
      </w:r>
      <w:r w:rsidR="008670B5">
        <w:rPr>
          <w:rFonts w:eastAsia="Times New Roman"/>
          <w:sz w:val="24"/>
          <w:szCs w:val="24"/>
        </w:rPr>
        <w:t>GCD has done some ground</w:t>
      </w:r>
      <w:r w:rsidR="00EF7716">
        <w:rPr>
          <w:rFonts w:eastAsia="Times New Roman"/>
          <w:sz w:val="24"/>
          <w:szCs w:val="24"/>
        </w:rPr>
        <w:t>-</w:t>
      </w:r>
      <w:r w:rsidR="008670B5">
        <w:rPr>
          <w:rFonts w:eastAsia="Times New Roman"/>
          <w:sz w:val="24"/>
          <w:szCs w:val="24"/>
        </w:rPr>
        <w:t xml:space="preserve">truthing of this type of approach with the Veterans Administration and Transportation Security Administration, with fruitful discussions but also </w:t>
      </w:r>
      <w:r w:rsidR="008670B5">
        <w:rPr>
          <w:rFonts w:eastAsia="Times New Roman"/>
          <w:sz w:val="24"/>
          <w:szCs w:val="24"/>
        </w:rPr>
        <w:lastRenderedPageBreak/>
        <w:t xml:space="preserve">these agencies’ acknowledgement that they are new entrants to the conflict coaching field.  </w:t>
      </w:r>
      <w:r w:rsidR="00B80E51">
        <w:rPr>
          <w:rFonts w:eastAsia="Times New Roman"/>
          <w:sz w:val="24"/>
          <w:szCs w:val="24"/>
        </w:rPr>
        <w:t>Th</w:t>
      </w:r>
      <w:r w:rsidR="008670B5">
        <w:rPr>
          <w:rFonts w:eastAsia="Times New Roman"/>
          <w:sz w:val="24"/>
          <w:szCs w:val="24"/>
        </w:rPr>
        <w:t>e</w:t>
      </w:r>
      <w:r w:rsidR="00B80E51">
        <w:rPr>
          <w:rFonts w:eastAsia="Times New Roman"/>
          <w:sz w:val="24"/>
          <w:szCs w:val="24"/>
        </w:rPr>
        <w:t xml:space="preserve"> </w:t>
      </w:r>
      <w:r w:rsidR="008670B5">
        <w:rPr>
          <w:rFonts w:eastAsia="Times New Roman"/>
          <w:sz w:val="24"/>
          <w:szCs w:val="24"/>
        </w:rPr>
        <w:t xml:space="preserve">approach proposed here aligns </w:t>
      </w:r>
      <w:r w:rsidR="00B80E51">
        <w:rPr>
          <w:rFonts w:eastAsia="Times New Roman"/>
          <w:sz w:val="24"/>
          <w:szCs w:val="24"/>
        </w:rPr>
        <w:t xml:space="preserve">with the successful way training, such as mediation training, has been provided in the past. </w:t>
      </w:r>
    </w:p>
    <w:p w:rsidR="00B80E51" w:rsidRDefault="00B80E51" w:rsidP="00BC72D7">
      <w:pPr>
        <w:tabs>
          <w:tab w:val="left" w:pos="2660"/>
          <w:tab w:val="left" w:pos="8820"/>
        </w:tabs>
        <w:spacing w:before="55" w:after="0" w:line="240" w:lineRule="auto"/>
        <w:ind w:right="20"/>
        <w:jc w:val="both"/>
        <w:rPr>
          <w:rFonts w:eastAsia="Times New Roman"/>
          <w:sz w:val="24"/>
          <w:szCs w:val="24"/>
        </w:rPr>
      </w:pPr>
    </w:p>
    <w:p w:rsidR="00BC72D7" w:rsidRPr="00DE7CF7" w:rsidRDefault="00DB41F9" w:rsidP="00BC72D7">
      <w:pPr>
        <w:tabs>
          <w:tab w:val="left" w:pos="2660"/>
          <w:tab w:val="left" w:pos="8820"/>
        </w:tabs>
        <w:spacing w:before="55" w:after="0" w:line="240" w:lineRule="auto"/>
        <w:ind w:right="20"/>
        <w:jc w:val="both"/>
        <w:rPr>
          <w:sz w:val="24"/>
          <w:szCs w:val="24"/>
        </w:rPr>
      </w:pPr>
      <w:r>
        <w:rPr>
          <w:rFonts w:eastAsia="Times New Roman"/>
          <w:sz w:val="24"/>
          <w:szCs w:val="24"/>
        </w:rPr>
        <w:t xml:space="preserve">GCD also desires to enhance its robust integrated conflict management system (ICMS) throughout the Air Force by consulting with an expert contractor with systems design experience. </w:t>
      </w:r>
      <w:r w:rsidR="008670B5">
        <w:rPr>
          <w:rFonts w:eastAsia="Times New Roman"/>
          <w:sz w:val="24"/>
          <w:szCs w:val="24"/>
        </w:rPr>
        <w:t xml:space="preserve">Developing conflict management capability through conflict coaching </w:t>
      </w:r>
      <w:r w:rsidR="00B80E51">
        <w:rPr>
          <w:rFonts w:eastAsia="Times New Roman"/>
          <w:sz w:val="24"/>
          <w:szCs w:val="24"/>
        </w:rPr>
        <w:t xml:space="preserve">will support </w:t>
      </w:r>
      <w:r w:rsidR="00BC72D7" w:rsidRPr="00DE7CF7">
        <w:rPr>
          <w:rFonts w:eastAsia="Times New Roman"/>
          <w:sz w:val="24"/>
          <w:szCs w:val="24"/>
        </w:rPr>
        <w:t>Air Fo</w:t>
      </w:r>
      <w:r w:rsidR="00B80E51">
        <w:rPr>
          <w:rFonts w:eastAsia="Times New Roman"/>
          <w:sz w:val="24"/>
          <w:szCs w:val="24"/>
        </w:rPr>
        <w:t>rce Instruction (AFI) 51-1201</w:t>
      </w:r>
      <w:r w:rsidR="00BC72D7">
        <w:rPr>
          <w:rFonts w:eastAsia="Times New Roman"/>
          <w:sz w:val="24"/>
          <w:szCs w:val="24"/>
        </w:rPr>
        <w:t xml:space="preserve"> </w:t>
      </w:r>
      <w:r w:rsidR="00BC72D7" w:rsidRPr="00DE7CF7">
        <w:rPr>
          <w:rFonts w:eastAsia="Times New Roman"/>
          <w:sz w:val="24"/>
          <w:szCs w:val="24"/>
        </w:rPr>
        <w:t>Section 4.3 requir</w:t>
      </w:r>
      <w:r w:rsidR="00B80E51">
        <w:rPr>
          <w:rFonts w:eastAsia="Times New Roman"/>
          <w:sz w:val="24"/>
          <w:szCs w:val="24"/>
        </w:rPr>
        <w:t>ing the Air Force</w:t>
      </w:r>
      <w:r w:rsidR="00BC72D7" w:rsidRPr="00DE7CF7">
        <w:rPr>
          <w:rFonts w:eastAsia="Times New Roman"/>
          <w:sz w:val="24"/>
          <w:szCs w:val="24"/>
        </w:rPr>
        <w:t xml:space="preserve"> “</w:t>
      </w:r>
      <w:r w:rsidR="00BC72D7" w:rsidRPr="00DE7CF7">
        <w:rPr>
          <w:sz w:val="24"/>
          <w:szCs w:val="24"/>
        </w:rPr>
        <w:t>encourage, develop, and implement…training programs related to ADR and associated skills, including…ADR awareness, negotiation skills and other collaborative conflict management and dispute resolution proc</w:t>
      </w:r>
      <w:r w:rsidR="00BC72D7">
        <w:rPr>
          <w:sz w:val="24"/>
          <w:szCs w:val="24"/>
        </w:rPr>
        <w:t>esses, throughout the Air Force.</w:t>
      </w:r>
      <w:r w:rsidR="00BC72D7" w:rsidRPr="00DE7CF7">
        <w:rPr>
          <w:sz w:val="24"/>
          <w:szCs w:val="24"/>
        </w:rPr>
        <w:t xml:space="preserve">” </w:t>
      </w:r>
      <w:r w:rsidR="00BC72D7">
        <w:rPr>
          <w:sz w:val="24"/>
          <w:szCs w:val="24"/>
        </w:rPr>
        <w:t xml:space="preserve"> </w:t>
      </w:r>
      <w:r w:rsidR="00BC72D7" w:rsidRPr="00DE7CF7">
        <w:rPr>
          <w:sz w:val="24"/>
          <w:szCs w:val="24"/>
        </w:rPr>
        <w:t xml:space="preserve">AFI 51-1201 </w:t>
      </w:r>
      <w:r w:rsidR="00BC72D7" w:rsidRPr="00DE7CF7">
        <w:rPr>
          <w:rFonts w:eastAsia="Times New Roman"/>
          <w:sz w:val="24"/>
          <w:szCs w:val="24"/>
        </w:rPr>
        <w:t>Section</w:t>
      </w:r>
      <w:r w:rsidR="00BC72D7" w:rsidRPr="00DE7CF7">
        <w:rPr>
          <w:sz w:val="24"/>
          <w:szCs w:val="24"/>
        </w:rPr>
        <w:t xml:space="preserve"> 4.4 states the requirement to “identify and eliminate unnecessary barriers to the use of ADR</w:t>
      </w:r>
      <w:r w:rsidR="00BC72D7">
        <w:rPr>
          <w:sz w:val="24"/>
          <w:szCs w:val="24"/>
        </w:rPr>
        <w:t>.</w:t>
      </w:r>
      <w:r w:rsidR="00BC72D7" w:rsidRPr="00DE7CF7">
        <w:rPr>
          <w:sz w:val="24"/>
          <w:szCs w:val="24"/>
        </w:rPr>
        <w:t>”</w:t>
      </w:r>
      <w:r w:rsidR="00BC72D7">
        <w:rPr>
          <w:sz w:val="24"/>
          <w:szCs w:val="24"/>
        </w:rPr>
        <w:t xml:space="preserve"> </w:t>
      </w:r>
      <w:r w:rsidR="00BC72D7" w:rsidRPr="00DE7CF7">
        <w:rPr>
          <w:sz w:val="24"/>
          <w:szCs w:val="24"/>
        </w:rPr>
        <w:t xml:space="preserve"> </w:t>
      </w:r>
      <w:r w:rsidR="00B80E51">
        <w:rPr>
          <w:sz w:val="24"/>
          <w:szCs w:val="24"/>
        </w:rPr>
        <w:t>Conflict coaching</w:t>
      </w:r>
      <w:r>
        <w:rPr>
          <w:sz w:val="24"/>
          <w:szCs w:val="24"/>
        </w:rPr>
        <w:t xml:space="preserve"> and general conflict management training</w:t>
      </w:r>
      <w:r w:rsidR="00B80E51">
        <w:rPr>
          <w:sz w:val="24"/>
          <w:szCs w:val="24"/>
        </w:rPr>
        <w:t xml:space="preserve"> </w:t>
      </w:r>
      <w:r w:rsidR="00BC72D7" w:rsidRPr="00DE7CF7">
        <w:rPr>
          <w:sz w:val="24"/>
          <w:szCs w:val="24"/>
        </w:rPr>
        <w:t xml:space="preserve">affords potential parties with not only the opportunity to </w:t>
      </w:r>
      <w:r w:rsidR="00B80E51">
        <w:rPr>
          <w:sz w:val="24"/>
          <w:szCs w:val="24"/>
        </w:rPr>
        <w:t>identify the causes of the conflict from the other parties’ perspective in order to lessen the degree of hostility</w:t>
      </w:r>
      <w:r w:rsidR="00BC72D7" w:rsidRPr="00DE7CF7">
        <w:rPr>
          <w:sz w:val="24"/>
          <w:szCs w:val="24"/>
        </w:rPr>
        <w:t>, but also to visualize the actions and negotiations</w:t>
      </w:r>
      <w:r w:rsidR="00B80E51">
        <w:rPr>
          <w:sz w:val="24"/>
          <w:szCs w:val="24"/>
        </w:rPr>
        <w:t xml:space="preserve"> that need to take place to achieve </w:t>
      </w:r>
      <w:r w:rsidR="00261990">
        <w:rPr>
          <w:sz w:val="24"/>
          <w:szCs w:val="24"/>
        </w:rPr>
        <w:t xml:space="preserve">participants’ </w:t>
      </w:r>
      <w:r w:rsidR="00B80E51">
        <w:rPr>
          <w:sz w:val="24"/>
          <w:szCs w:val="24"/>
        </w:rPr>
        <w:t xml:space="preserve">goals and reach a lasting resolution. </w:t>
      </w:r>
    </w:p>
    <w:p w:rsidR="00BC72D7" w:rsidRDefault="00BC72D7" w:rsidP="00E8197F">
      <w:pPr>
        <w:pStyle w:val="Default"/>
        <w:rPr>
          <w:color w:val="auto"/>
        </w:rPr>
      </w:pPr>
    </w:p>
    <w:p w:rsidR="00E8197F" w:rsidRDefault="00E8197F" w:rsidP="00211B96">
      <w:pPr>
        <w:pStyle w:val="Heading2"/>
        <w:numPr>
          <w:ilvl w:val="0"/>
          <w:numId w:val="5"/>
        </w:numPr>
        <w:rPr>
          <w:rFonts w:ascii="Calibri" w:hAnsi="Calibri"/>
          <w:sz w:val="24"/>
        </w:rPr>
      </w:pPr>
      <w:bookmarkStart w:id="2" w:name="_Toc326151605"/>
      <w:bookmarkStart w:id="3" w:name="_Toc326152392"/>
      <w:bookmarkStart w:id="4" w:name="_Toc326151606"/>
      <w:bookmarkStart w:id="5" w:name="_Toc326152393"/>
      <w:bookmarkStart w:id="6" w:name="_Toc326151607"/>
      <w:bookmarkStart w:id="7" w:name="_Toc326152394"/>
      <w:bookmarkStart w:id="8" w:name="_Toc322600619"/>
      <w:bookmarkStart w:id="9" w:name="_Toc326152395"/>
      <w:bookmarkEnd w:id="2"/>
      <w:bookmarkEnd w:id="3"/>
      <w:bookmarkEnd w:id="4"/>
      <w:bookmarkEnd w:id="5"/>
      <w:bookmarkEnd w:id="6"/>
      <w:bookmarkEnd w:id="7"/>
      <w:r>
        <w:t>Background</w:t>
      </w:r>
      <w:bookmarkEnd w:id="8"/>
      <w:bookmarkEnd w:id="9"/>
    </w:p>
    <w:p w:rsidR="00E8197F" w:rsidRPr="00DE7CF7" w:rsidRDefault="00E8197F" w:rsidP="00E8197F">
      <w:pPr>
        <w:tabs>
          <w:tab w:val="left" w:pos="2660"/>
          <w:tab w:val="left" w:pos="8820"/>
        </w:tabs>
        <w:spacing w:before="55" w:after="0" w:line="240" w:lineRule="auto"/>
        <w:ind w:right="20"/>
        <w:jc w:val="both"/>
        <w:rPr>
          <w:rFonts w:eastAsia="Times New Roman"/>
          <w:sz w:val="24"/>
          <w:szCs w:val="24"/>
        </w:rPr>
      </w:pPr>
    </w:p>
    <w:p w:rsidR="002506A4" w:rsidRDefault="002506A4" w:rsidP="002506A4">
      <w:pPr>
        <w:tabs>
          <w:tab w:val="left" w:pos="2660"/>
          <w:tab w:val="left" w:pos="8820"/>
        </w:tabs>
        <w:spacing w:before="55" w:after="0" w:line="240" w:lineRule="auto"/>
        <w:ind w:right="20"/>
        <w:jc w:val="both"/>
        <w:rPr>
          <w:rFonts w:eastAsia="Times New Roman"/>
          <w:sz w:val="24"/>
          <w:szCs w:val="24"/>
        </w:rPr>
      </w:pPr>
      <w:bookmarkStart w:id="10" w:name="_GoBack"/>
      <w:bookmarkEnd w:id="10"/>
      <w:r>
        <w:rPr>
          <w:rFonts w:eastAsia="Times New Roman"/>
        </w:rPr>
        <w:t xml:space="preserve">Three </w:t>
      </w:r>
      <w:r w:rsidR="00E8197F" w:rsidRPr="00DE7CF7">
        <w:rPr>
          <w:rFonts w:eastAsia="Times New Roman"/>
          <w:sz w:val="24"/>
          <w:szCs w:val="24"/>
        </w:rPr>
        <w:t xml:space="preserve">GCD </w:t>
      </w:r>
      <w:r w:rsidR="00EF7716">
        <w:rPr>
          <w:rFonts w:eastAsia="Times New Roman"/>
        </w:rPr>
        <w:t>staff members</w:t>
      </w:r>
      <w:r>
        <w:rPr>
          <w:rFonts w:eastAsia="Times New Roman"/>
        </w:rPr>
        <w:t xml:space="preserve"> </w:t>
      </w:r>
      <w:r w:rsidR="00C16E62">
        <w:rPr>
          <w:rFonts w:eastAsia="Times New Roman"/>
          <w:sz w:val="24"/>
          <w:szCs w:val="24"/>
        </w:rPr>
        <w:t>attended the Cinergy Coaching course</w:t>
      </w:r>
      <w:r w:rsidR="00430720">
        <w:rPr>
          <w:rFonts w:eastAsia="Times New Roman"/>
          <w:sz w:val="24"/>
          <w:szCs w:val="24"/>
        </w:rPr>
        <w:t xml:space="preserve"> in 2011</w:t>
      </w:r>
      <w:r w:rsidR="00E8197F" w:rsidRPr="00DE7CF7">
        <w:rPr>
          <w:rFonts w:eastAsia="Times New Roman"/>
          <w:sz w:val="24"/>
          <w:szCs w:val="24"/>
        </w:rPr>
        <w:t>.</w:t>
      </w:r>
      <w:r w:rsidR="00C16E62">
        <w:rPr>
          <w:rFonts w:eastAsia="Times New Roman"/>
          <w:sz w:val="24"/>
          <w:szCs w:val="24"/>
        </w:rPr>
        <w:t xml:space="preserve"> In 2012, </w:t>
      </w:r>
      <w:r w:rsidR="00EF7716">
        <w:rPr>
          <w:rFonts w:eastAsia="Times New Roman"/>
          <w:sz w:val="24"/>
          <w:szCs w:val="24"/>
        </w:rPr>
        <w:t xml:space="preserve">one </w:t>
      </w:r>
      <w:r w:rsidR="00EF7716" w:rsidRPr="00DE7CF7">
        <w:rPr>
          <w:rFonts w:eastAsia="Times New Roman"/>
          <w:sz w:val="24"/>
          <w:szCs w:val="24"/>
        </w:rPr>
        <w:t xml:space="preserve">GCD </w:t>
      </w:r>
      <w:r w:rsidR="00EF7716">
        <w:rPr>
          <w:rFonts w:eastAsia="Times New Roman"/>
        </w:rPr>
        <w:t xml:space="preserve">staff member </w:t>
      </w:r>
      <w:r w:rsidR="00C16E62">
        <w:rPr>
          <w:rFonts w:eastAsia="Times New Roman"/>
          <w:sz w:val="24"/>
          <w:szCs w:val="24"/>
        </w:rPr>
        <w:t>attended the Conflict Coaching Matters course</w:t>
      </w:r>
      <w:r>
        <w:rPr>
          <w:rFonts w:eastAsia="Times New Roman"/>
        </w:rPr>
        <w:t xml:space="preserve"> and met with the Transportation Security Administration to better understand </w:t>
      </w:r>
      <w:r w:rsidR="00261990">
        <w:rPr>
          <w:rFonts w:eastAsia="Times New Roman"/>
        </w:rPr>
        <w:t>its</w:t>
      </w:r>
      <w:r>
        <w:rPr>
          <w:rFonts w:eastAsia="Times New Roman"/>
        </w:rPr>
        <w:t xml:space="preserve"> conflict coaching model</w:t>
      </w:r>
      <w:r>
        <w:rPr>
          <w:rFonts w:eastAsia="Times New Roman"/>
          <w:sz w:val="24"/>
          <w:szCs w:val="24"/>
        </w:rPr>
        <w:t>.</w:t>
      </w:r>
      <w:r w:rsidRPr="00DE7CF7">
        <w:rPr>
          <w:rFonts w:eastAsia="Times New Roman"/>
          <w:sz w:val="24"/>
          <w:szCs w:val="24"/>
        </w:rPr>
        <w:t xml:space="preserve">  </w:t>
      </w:r>
    </w:p>
    <w:p w:rsidR="0075635A" w:rsidRDefault="00E8197F" w:rsidP="00BC72D7">
      <w:pPr>
        <w:tabs>
          <w:tab w:val="left" w:pos="2660"/>
          <w:tab w:val="left" w:pos="8820"/>
        </w:tabs>
        <w:spacing w:before="55" w:after="0" w:line="240" w:lineRule="auto"/>
        <w:ind w:right="20"/>
        <w:jc w:val="both"/>
        <w:rPr>
          <w:rFonts w:eastAsia="Times New Roman"/>
          <w:sz w:val="24"/>
          <w:szCs w:val="24"/>
        </w:rPr>
      </w:pPr>
      <w:r w:rsidRPr="00DE7CF7">
        <w:rPr>
          <w:rFonts w:eastAsia="Times New Roman"/>
          <w:sz w:val="24"/>
          <w:szCs w:val="24"/>
        </w:rPr>
        <w:t xml:space="preserve">GCD would like to </w:t>
      </w:r>
      <w:r w:rsidR="00C16E62">
        <w:rPr>
          <w:rFonts w:eastAsia="Times New Roman"/>
          <w:sz w:val="24"/>
          <w:szCs w:val="24"/>
        </w:rPr>
        <w:t xml:space="preserve">combine aspects of </w:t>
      </w:r>
      <w:r w:rsidR="002506A4">
        <w:rPr>
          <w:rFonts w:eastAsia="Times New Roman"/>
          <w:sz w:val="24"/>
          <w:szCs w:val="24"/>
        </w:rPr>
        <w:t>the various</w:t>
      </w:r>
      <w:r w:rsidR="00C16E62">
        <w:rPr>
          <w:rFonts w:eastAsia="Times New Roman"/>
          <w:sz w:val="24"/>
          <w:szCs w:val="24"/>
        </w:rPr>
        <w:t xml:space="preserve"> models and find the model development flexibility, scheduling flexibility, and price </w:t>
      </w:r>
      <w:r w:rsidR="008670B5">
        <w:rPr>
          <w:rFonts w:eastAsia="Times New Roman"/>
          <w:sz w:val="24"/>
          <w:szCs w:val="24"/>
        </w:rPr>
        <w:t xml:space="preserve">that </w:t>
      </w:r>
      <w:r w:rsidR="00EF7716">
        <w:rPr>
          <w:rFonts w:eastAsia="Times New Roman"/>
          <w:sz w:val="24"/>
          <w:szCs w:val="24"/>
        </w:rPr>
        <w:t>work</w:t>
      </w:r>
      <w:r w:rsidR="00C16E62">
        <w:rPr>
          <w:rFonts w:eastAsia="Times New Roman"/>
          <w:sz w:val="24"/>
          <w:szCs w:val="24"/>
        </w:rPr>
        <w:t xml:space="preserve"> best for the Air Force.</w:t>
      </w:r>
      <w:bookmarkStart w:id="11" w:name="_Toc322600620"/>
      <w:bookmarkStart w:id="12" w:name="_Toc322613005"/>
      <w:r w:rsidR="008670B5">
        <w:rPr>
          <w:rFonts w:eastAsia="Times New Roman"/>
          <w:sz w:val="24"/>
          <w:szCs w:val="24"/>
        </w:rPr>
        <w:t xml:space="preserve">  GCD anticipate</w:t>
      </w:r>
      <w:r w:rsidR="002506A4">
        <w:rPr>
          <w:rFonts w:eastAsia="Times New Roman"/>
          <w:sz w:val="24"/>
          <w:szCs w:val="24"/>
        </w:rPr>
        <w:t>s</w:t>
      </w:r>
      <w:r w:rsidR="008670B5">
        <w:rPr>
          <w:rFonts w:eastAsia="Times New Roman"/>
          <w:sz w:val="24"/>
          <w:szCs w:val="24"/>
        </w:rPr>
        <w:t xml:space="preserve"> using </w:t>
      </w:r>
      <w:r w:rsidR="002506A4">
        <w:rPr>
          <w:rFonts w:eastAsia="Times New Roman"/>
          <w:sz w:val="24"/>
          <w:szCs w:val="24"/>
        </w:rPr>
        <w:t>this</w:t>
      </w:r>
      <w:r w:rsidR="008670B5">
        <w:rPr>
          <w:rFonts w:eastAsia="Times New Roman"/>
          <w:sz w:val="24"/>
          <w:szCs w:val="24"/>
        </w:rPr>
        <w:t xml:space="preserve"> contract instrument</w:t>
      </w:r>
      <w:r w:rsidR="00DB41F9">
        <w:rPr>
          <w:rFonts w:eastAsia="Times New Roman"/>
          <w:sz w:val="24"/>
          <w:szCs w:val="24"/>
        </w:rPr>
        <w:t>,</w:t>
      </w:r>
      <w:r w:rsidR="00EA2B84">
        <w:rPr>
          <w:rFonts w:eastAsia="Times New Roman"/>
          <w:sz w:val="24"/>
          <w:szCs w:val="24"/>
        </w:rPr>
        <w:t xml:space="preserve"> </w:t>
      </w:r>
      <w:r w:rsidR="00261990">
        <w:rPr>
          <w:rFonts w:eastAsia="Times New Roman"/>
          <w:sz w:val="24"/>
          <w:szCs w:val="24"/>
        </w:rPr>
        <w:t xml:space="preserve">potentially </w:t>
      </w:r>
      <w:r w:rsidR="002506A4">
        <w:rPr>
          <w:rFonts w:eastAsia="Times New Roman"/>
          <w:sz w:val="24"/>
          <w:szCs w:val="24"/>
        </w:rPr>
        <w:t>in concert with our</w:t>
      </w:r>
      <w:r w:rsidR="008670B5">
        <w:rPr>
          <w:rFonts w:eastAsia="Times New Roman"/>
          <w:sz w:val="24"/>
          <w:szCs w:val="24"/>
        </w:rPr>
        <w:t xml:space="preserve"> existing </w:t>
      </w:r>
      <w:r w:rsidR="00EF7716">
        <w:rPr>
          <w:rFonts w:eastAsia="Times New Roman"/>
          <w:sz w:val="24"/>
          <w:szCs w:val="24"/>
        </w:rPr>
        <w:t>blanket purchase agreement for conflict management</w:t>
      </w:r>
      <w:r w:rsidR="00DB41F9">
        <w:rPr>
          <w:rFonts w:eastAsia="Times New Roman"/>
          <w:sz w:val="24"/>
          <w:szCs w:val="24"/>
        </w:rPr>
        <w:t>,</w:t>
      </w:r>
      <w:r w:rsidR="008670B5">
        <w:rPr>
          <w:rFonts w:eastAsia="Times New Roman"/>
          <w:sz w:val="24"/>
          <w:szCs w:val="24"/>
        </w:rPr>
        <w:t xml:space="preserve"> to compete the work described herein.</w:t>
      </w:r>
    </w:p>
    <w:p w:rsidR="00DB41F9" w:rsidRDefault="00DB41F9" w:rsidP="00BC72D7">
      <w:pPr>
        <w:tabs>
          <w:tab w:val="left" w:pos="2660"/>
          <w:tab w:val="left" w:pos="8820"/>
        </w:tabs>
        <w:spacing w:before="55" w:after="0" w:line="240" w:lineRule="auto"/>
        <w:ind w:right="20"/>
        <w:jc w:val="both"/>
        <w:rPr>
          <w:sz w:val="24"/>
          <w:szCs w:val="24"/>
        </w:rPr>
      </w:pPr>
      <w:r>
        <w:rPr>
          <w:rFonts w:eastAsia="Times New Roman"/>
          <w:sz w:val="24"/>
          <w:szCs w:val="24"/>
        </w:rPr>
        <w:t xml:space="preserve">GCD has had a robust ICMS for several years. </w:t>
      </w:r>
    </w:p>
    <w:p w:rsidR="00BC72D7" w:rsidRPr="00430720" w:rsidRDefault="00BC72D7" w:rsidP="00E8197F">
      <w:pPr>
        <w:pStyle w:val="Heading2"/>
        <w:numPr>
          <w:ilvl w:val="0"/>
          <w:numId w:val="5"/>
        </w:numPr>
        <w:rPr>
          <w:rFonts w:cs="Times New Roman"/>
        </w:rPr>
      </w:pPr>
      <w:bookmarkStart w:id="13" w:name="_Toc326152396"/>
      <w:bookmarkEnd w:id="11"/>
      <w:bookmarkEnd w:id="12"/>
      <w:r>
        <w:t>Summary of Requirements</w:t>
      </w:r>
      <w:bookmarkEnd w:id="13"/>
    </w:p>
    <w:p w:rsidR="00E8197F" w:rsidRDefault="00E8197F" w:rsidP="00E8197F">
      <w:pPr>
        <w:rPr>
          <w:sz w:val="24"/>
        </w:rPr>
      </w:pPr>
      <w:r>
        <w:rPr>
          <w:sz w:val="24"/>
        </w:rPr>
        <w:t>To accomplish the goals</w:t>
      </w:r>
      <w:r w:rsidRPr="00DE7CF7">
        <w:rPr>
          <w:sz w:val="24"/>
        </w:rPr>
        <w:t xml:space="preserve"> </w:t>
      </w:r>
      <w:r w:rsidR="002E026C">
        <w:rPr>
          <w:sz w:val="24"/>
        </w:rPr>
        <w:t xml:space="preserve">of developing an in-house cadre of personnel </w:t>
      </w:r>
      <w:r w:rsidR="00261990">
        <w:rPr>
          <w:sz w:val="24"/>
        </w:rPr>
        <w:t xml:space="preserve">trained </w:t>
      </w:r>
      <w:r w:rsidR="002E026C">
        <w:rPr>
          <w:sz w:val="24"/>
        </w:rPr>
        <w:t xml:space="preserve">in conflict </w:t>
      </w:r>
      <w:r w:rsidR="002506A4">
        <w:rPr>
          <w:sz w:val="24"/>
        </w:rPr>
        <w:t xml:space="preserve">coaching, </w:t>
      </w:r>
      <w:r w:rsidR="00261990">
        <w:rPr>
          <w:sz w:val="24"/>
        </w:rPr>
        <w:t xml:space="preserve">developing </w:t>
      </w:r>
      <w:r w:rsidR="00664F9C">
        <w:rPr>
          <w:sz w:val="24"/>
        </w:rPr>
        <w:t>an in-house cadre of personnel</w:t>
      </w:r>
      <w:r w:rsidR="002506A4">
        <w:rPr>
          <w:sz w:val="24"/>
        </w:rPr>
        <w:t xml:space="preserve"> </w:t>
      </w:r>
      <w:r w:rsidR="00664F9C">
        <w:rPr>
          <w:sz w:val="24"/>
        </w:rPr>
        <w:t xml:space="preserve">with </w:t>
      </w:r>
      <w:r w:rsidR="002506A4">
        <w:rPr>
          <w:sz w:val="24"/>
        </w:rPr>
        <w:t>the ability to train others in conflict coaching</w:t>
      </w:r>
      <w:r w:rsidR="002E026C">
        <w:rPr>
          <w:sz w:val="24"/>
        </w:rPr>
        <w:t>,</w:t>
      </w:r>
      <w:r w:rsidR="00664F9C">
        <w:rPr>
          <w:sz w:val="24"/>
        </w:rPr>
        <w:t xml:space="preserve"> and a curriculum of blended learning to educate AF personnel in how to apply conflict coaching, negotiation, and communication principles to more effectively </w:t>
      </w:r>
      <w:r w:rsidR="00422F87">
        <w:rPr>
          <w:sz w:val="24"/>
        </w:rPr>
        <w:t>manage conflict,</w:t>
      </w:r>
      <w:r w:rsidR="002E026C">
        <w:rPr>
          <w:sz w:val="24"/>
        </w:rPr>
        <w:t xml:space="preserve"> </w:t>
      </w:r>
      <w:r w:rsidRPr="00DE7CF7">
        <w:rPr>
          <w:sz w:val="24"/>
        </w:rPr>
        <w:t>the tasks and activities list</w:t>
      </w:r>
      <w:r>
        <w:rPr>
          <w:sz w:val="24"/>
        </w:rPr>
        <w:t>ed below further detail the requirements.</w:t>
      </w:r>
      <w:r w:rsidR="00304692">
        <w:rPr>
          <w:sz w:val="24"/>
        </w:rPr>
        <w:t xml:space="preserve"> </w:t>
      </w:r>
      <w:r w:rsidR="00304692" w:rsidRPr="009472BD">
        <w:rPr>
          <w:sz w:val="24"/>
          <w:szCs w:val="24"/>
        </w:rPr>
        <w:t xml:space="preserve">Attachment A contains specific characteristics unique to this training. </w:t>
      </w:r>
      <w:r>
        <w:rPr>
          <w:sz w:val="24"/>
        </w:rPr>
        <w:t xml:space="preserve"> </w:t>
      </w:r>
    </w:p>
    <w:p w:rsidR="00261990" w:rsidRDefault="004B3CD6">
      <w:pPr>
        <w:pStyle w:val="ListParagraph"/>
        <w:rPr>
          <w:sz w:val="24"/>
          <w:szCs w:val="24"/>
        </w:rPr>
      </w:pPr>
      <w:r w:rsidRPr="004B3CD6">
        <w:rPr>
          <w:rFonts w:ascii="Times New Roman" w:hAnsi="Times New Roman"/>
          <w:sz w:val="24"/>
          <w:szCs w:val="24"/>
        </w:rPr>
        <w:t xml:space="preserve">Task 1 – Conflict Coaching Design </w:t>
      </w:r>
    </w:p>
    <w:p w:rsidR="00261990" w:rsidRDefault="004B3CD6">
      <w:pPr>
        <w:pStyle w:val="ListParagraph"/>
        <w:rPr>
          <w:sz w:val="24"/>
          <w:szCs w:val="24"/>
        </w:rPr>
      </w:pPr>
      <w:r w:rsidRPr="004B3CD6">
        <w:rPr>
          <w:rFonts w:ascii="Times New Roman" w:hAnsi="Times New Roman"/>
          <w:sz w:val="24"/>
          <w:szCs w:val="24"/>
        </w:rPr>
        <w:t xml:space="preserve">Task 2 – </w:t>
      </w:r>
      <w:r w:rsidRPr="004B3CD6">
        <w:rPr>
          <w:rFonts w:ascii="Times New Roman" w:hAnsi="Times New Roman"/>
          <w:sz w:val="24"/>
        </w:rPr>
        <w:t xml:space="preserve">Conflict Coaching Training </w:t>
      </w:r>
    </w:p>
    <w:p w:rsidR="00B30CFB" w:rsidRDefault="00C16E62" w:rsidP="00B30CFB">
      <w:pPr>
        <w:pStyle w:val="ListParagraph"/>
        <w:rPr>
          <w:rFonts w:ascii="Times New Roman" w:hAnsi="Times New Roman" w:cs="Times New Roman"/>
          <w:sz w:val="24"/>
          <w:szCs w:val="24"/>
        </w:rPr>
      </w:pPr>
      <w:r w:rsidRPr="00B30CFB">
        <w:rPr>
          <w:rFonts w:ascii="Times New Roman" w:hAnsi="Times New Roman" w:cs="Times New Roman"/>
          <w:sz w:val="24"/>
          <w:szCs w:val="24"/>
        </w:rPr>
        <w:t xml:space="preserve">Task 3 – </w:t>
      </w:r>
      <w:r w:rsidR="00422F87" w:rsidRPr="00B30CFB">
        <w:rPr>
          <w:rFonts w:ascii="Times New Roman" w:hAnsi="Times New Roman" w:cs="Times New Roman"/>
          <w:sz w:val="24"/>
          <w:szCs w:val="24"/>
        </w:rPr>
        <w:t>Conflict Coaching T</w:t>
      </w:r>
      <w:r w:rsidR="00EF7716" w:rsidRPr="00B30CFB">
        <w:rPr>
          <w:rFonts w:ascii="Times New Roman" w:hAnsi="Times New Roman" w:cs="Times New Roman"/>
          <w:sz w:val="24"/>
          <w:szCs w:val="24"/>
        </w:rPr>
        <w:t xml:space="preserve">rain-the-Trainer </w:t>
      </w:r>
    </w:p>
    <w:p w:rsidR="00243F8E" w:rsidRPr="00EA2B84" w:rsidRDefault="005C6F8B" w:rsidP="00B30CFB">
      <w:pPr>
        <w:pStyle w:val="ListParagraph"/>
        <w:rPr>
          <w:rFonts w:ascii="Times New Roman" w:hAnsi="Times New Roman" w:cs="Times New Roman"/>
          <w:sz w:val="24"/>
          <w:szCs w:val="24"/>
        </w:rPr>
      </w:pPr>
      <w:r w:rsidRPr="00B30CFB">
        <w:rPr>
          <w:rFonts w:ascii="Times New Roman" w:hAnsi="Times New Roman" w:cs="Times New Roman"/>
          <w:sz w:val="24"/>
          <w:szCs w:val="24"/>
        </w:rPr>
        <w:t xml:space="preserve">Task 4 – </w:t>
      </w:r>
      <w:r w:rsidR="00243F8E" w:rsidRPr="00EA2B84">
        <w:rPr>
          <w:rFonts w:ascii="Times New Roman" w:hAnsi="Times New Roman" w:cs="Times New Roman"/>
          <w:webHidden/>
          <w:sz w:val="24"/>
          <w:szCs w:val="24"/>
        </w:rPr>
        <w:t>Integrated Conflict Management System Design Enhancements</w:t>
      </w:r>
      <w:r w:rsidR="00243F8E" w:rsidRPr="00EA2B84">
        <w:rPr>
          <w:rFonts w:ascii="Times New Roman" w:hAnsi="Times New Roman" w:cs="Times New Roman"/>
          <w:sz w:val="24"/>
          <w:szCs w:val="24"/>
        </w:rPr>
        <w:t xml:space="preserve">  </w:t>
      </w:r>
    </w:p>
    <w:p w:rsidR="00261990" w:rsidRPr="00EA2B84" w:rsidRDefault="009D4539">
      <w:pPr>
        <w:pStyle w:val="ListParagraph"/>
        <w:jc w:val="left"/>
        <w:rPr>
          <w:rFonts w:ascii="Times New Roman" w:hAnsi="Times New Roman" w:cs="Times New Roman"/>
          <w:sz w:val="24"/>
        </w:rPr>
      </w:pPr>
      <w:r w:rsidRPr="009D4539">
        <w:rPr>
          <w:rFonts w:ascii="Times New Roman" w:hAnsi="Times New Roman" w:cs="Times New Roman"/>
          <w:webHidden/>
          <w:sz w:val="24"/>
          <w:szCs w:val="24"/>
        </w:rPr>
        <w:lastRenderedPageBreak/>
        <w:t xml:space="preserve">Task 5 – </w:t>
      </w:r>
      <w:r w:rsidRPr="009D4539">
        <w:rPr>
          <w:rFonts w:ascii="Times New Roman" w:hAnsi="Times New Roman" w:cs="Times New Roman"/>
          <w:sz w:val="24"/>
          <w:szCs w:val="24"/>
        </w:rPr>
        <w:t>Conflict Management Blended Learning Training for Air Force Personnel</w:t>
      </w:r>
    </w:p>
    <w:p w:rsidR="00EF7716" w:rsidRPr="006913A2" w:rsidRDefault="00EF7716" w:rsidP="006913A2">
      <w:pPr>
        <w:pStyle w:val="ListParagraph"/>
        <w:rPr>
          <w:sz w:val="24"/>
        </w:rPr>
      </w:pPr>
    </w:p>
    <w:p w:rsidR="00E8197F" w:rsidRPr="006913A2" w:rsidRDefault="00E8197F" w:rsidP="009365A1">
      <w:pPr>
        <w:pStyle w:val="Heading3"/>
        <w:keepNext/>
        <w:keepLines/>
        <w:widowControl w:val="0"/>
        <w:rPr>
          <w:szCs w:val="21"/>
        </w:rPr>
      </w:pPr>
      <w:bookmarkStart w:id="14" w:name="_Toc322600622"/>
      <w:bookmarkStart w:id="15" w:name="_Toc326152397"/>
      <w:r>
        <w:t xml:space="preserve">Task 1 </w:t>
      </w:r>
      <w:r w:rsidR="00C16E62">
        <w:t>–</w:t>
      </w:r>
      <w:r>
        <w:t xml:space="preserve"> </w:t>
      </w:r>
      <w:bookmarkEnd w:id="14"/>
      <w:r w:rsidR="00243F8E">
        <w:rPr>
          <w:szCs w:val="24"/>
        </w:rPr>
        <w:t xml:space="preserve">Conflict Coaching </w:t>
      </w:r>
      <w:r w:rsidR="00C16E62">
        <w:t>Design</w:t>
      </w:r>
      <w:bookmarkEnd w:id="15"/>
      <w:r w:rsidR="00C16E62">
        <w:t xml:space="preserve"> </w:t>
      </w:r>
    </w:p>
    <w:p w:rsidR="00B8640F" w:rsidRDefault="00B8640F" w:rsidP="009365A1">
      <w:pPr>
        <w:keepNext/>
        <w:keepLines/>
        <w:widowControl w:val="0"/>
        <w:numPr>
          <w:ilvl w:val="0"/>
          <w:numId w:val="1"/>
        </w:numPr>
        <w:spacing w:after="0" w:line="240" w:lineRule="auto"/>
        <w:rPr>
          <w:sz w:val="24"/>
          <w:szCs w:val="24"/>
        </w:rPr>
      </w:pPr>
      <w:r>
        <w:rPr>
          <w:sz w:val="24"/>
          <w:szCs w:val="24"/>
        </w:rPr>
        <w:t>A conflict coaching model for the Air Force is being created by SAF/GCD. This contractor would provide consultation on materials and ideas already formulated by SAF/GCD</w:t>
      </w:r>
      <w:r w:rsidR="00C25F69">
        <w:rPr>
          <w:sz w:val="24"/>
          <w:szCs w:val="24"/>
        </w:rPr>
        <w:t>.</w:t>
      </w:r>
      <w:r>
        <w:rPr>
          <w:sz w:val="24"/>
          <w:szCs w:val="24"/>
        </w:rPr>
        <w:t xml:space="preserve"> </w:t>
      </w:r>
    </w:p>
    <w:p w:rsidR="00B8640F" w:rsidRDefault="00B8640F" w:rsidP="00315839">
      <w:pPr>
        <w:numPr>
          <w:ilvl w:val="0"/>
          <w:numId w:val="1"/>
        </w:numPr>
        <w:spacing w:after="0" w:line="240" w:lineRule="auto"/>
        <w:rPr>
          <w:sz w:val="24"/>
          <w:szCs w:val="24"/>
        </w:rPr>
      </w:pPr>
      <w:r>
        <w:rPr>
          <w:sz w:val="24"/>
          <w:szCs w:val="24"/>
        </w:rPr>
        <w:t xml:space="preserve">Consultation must be on the model itself as well as the </w:t>
      </w:r>
      <w:r w:rsidR="00625528">
        <w:rPr>
          <w:sz w:val="24"/>
          <w:szCs w:val="24"/>
        </w:rPr>
        <w:t xml:space="preserve">fundamental </w:t>
      </w:r>
      <w:r>
        <w:rPr>
          <w:sz w:val="24"/>
          <w:szCs w:val="24"/>
        </w:rPr>
        <w:t xml:space="preserve">educational </w:t>
      </w:r>
      <w:r w:rsidR="00625528">
        <w:rPr>
          <w:sz w:val="24"/>
          <w:szCs w:val="24"/>
        </w:rPr>
        <w:t xml:space="preserve">and marketing </w:t>
      </w:r>
      <w:r>
        <w:rPr>
          <w:sz w:val="24"/>
          <w:szCs w:val="24"/>
        </w:rPr>
        <w:t>components required</w:t>
      </w:r>
      <w:r w:rsidR="00EF7716">
        <w:rPr>
          <w:sz w:val="24"/>
          <w:szCs w:val="24"/>
        </w:rPr>
        <w:t xml:space="preserve"> to </w:t>
      </w:r>
      <w:r w:rsidR="00625528">
        <w:rPr>
          <w:sz w:val="24"/>
          <w:szCs w:val="24"/>
        </w:rPr>
        <w:t xml:space="preserve">launch and </w:t>
      </w:r>
      <w:r w:rsidR="00EF7716">
        <w:rPr>
          <w:sz w:val="24"/>
          <w:szCs w:val="24"/>
        </w:rPr>
        <w:t>support the model</w:t>
      </w:r>
      <w:r>
        <w:rPr>
          <w:sz w:val="24"/>
          <w:szCs w:val="24"/>
        </w:rPr>
        <w:t>.</w:t>
      </w:r>
    </w:p>
    <w:p w:rsidR="00315839" w:rsidRPr="00315839" w:rsidRDefault="00086A79" w:rsidP="00315839">
      <w:pPr>
        <w:numPr>
          <w:ilvl w:val="0"/>
          <w:numId w:val="1"/>
        </w:numPr>
        <w:spacing w:after="0" w:line="240" w:lineRule="auto"/>
        <w:rPr>
          <w:sz w:val="24"/>
          <w:szCs w:val="24"/>
        </w:rPr>
      </w:pPr>
      <w:r>
        <w:rPr>
          <w:rFonts w:eastAsia="Times New Roman"/>
          <w:sz w:val="24"/>
          <w:szCs w:val="24"/>
        </w:rPr>
        <w:t xml:space="preserve">Contractor must </w:t>
      </w:r>
      <w:r w:rsidR="00B8640F">
        <w:rPr>
          <w:sz w:val="24"/>
          <w:szCs w:val="24"/>
        </w:rPr>
        <w:t xml:space="preserve">fill in </w:t>
      </w:r>
      <w:r w:rsidR="00F562F1">
        <w:rPr>
          <w:sz w:val="24"/>
          <w:szCs w:val="24"/>
        </w:rPr>
        <w:t xml:space="preserve">any </w:t>
      </w:r>
      <w:r w:rsidR="00B8640F">
        <w:rPr>
          <w:sz w:val="24"/>
          <w:szCs w:val="24"/>
        </w:rPr>
        <w:t>gaps of model components</w:t>
      </w:r>
      <w:r w:rsidR="00625528">
        <w:rPr>
          <w:sz w:val="24"/>
          <w:szCs w:val="24"/>
        </w:rPr>
        <w:t xml:space="preserve">, </w:t>
      </w:r>
      <w:r w:rsidR="00261990">
        <w:rPr>
          <w:sz w:val="24"/>
          <w:szCs w:val="24"/>
        </w:rPr>
        <w:t xml:space="preserve">for example, </w:t>
      </w:r>
      <w:r w:rsidR="00625528">
        <w:rPr>
          <w:sz w:val="24"/>
          <w:szCs w:val="24"/>
        </w:rPr>
        <w:t>marketing,</w:t>
      </w:r>
      <w:r w:rsidR="00B8640F">
        <w:rPr>
          <w:sz w:val="24"/>
          <w:szCs w:val="24"/>
        </w:rPr>
        <w:t xml:space="preserve"> or </w:t>
      </w:r>
      <w:r w:rsidR="00261990">
        <w:rPr>
          <w:sz w:val="24"/>
          <w:szCs w:val="24"/>
        </w:rPr>
        <w:t xml:space="preserve">needed </w:t>
      </w:r>
      <w:r w:rsidR="00625528">
        <w:rPr>
          <w:sz w:val="24"/>
          <w:szCs w:val="24"/>
        </w:rPr>
        <w:t xml:space="preserve">client </w:t>
      </w:r>
      <w:r w:rsidR="00B8640F">
        <w:rPr>
          <w:sz w:val="24"/>
          <w:szCs w:val="24"/>
        </w:rPr>
        <w:t>documentation</w:t>
      </w:r>
      <w:r w:rsidR="00625528">
        <w:rPr>
          <w:sz w:val="24"/>
          <w:szCs w:val="24"/>
        </w:rPr>
        <w:t xml:space="preserve"> (such as client evaluations)</w:t>
      </w:r>
      <w:r w:rsidR="00261990">
        <w:rPr>
          <w:sz w:val="24"/>
          <w:szCs w:val="24"/>
        </w:rPr>
        <w:t>,</w:t>
      </w:r>
      <w:r w:rsidR="00B8640F">
        <w:rPr>
          <w:sz w:val="24"/>
          <w:szCs w:val="24"/>
        </w:rPr>
        <w:t xml:space="preserve"> not created by SAF/GCD to ensure the highest quality model is </w:t>
      </w:r>
      <w:r w:rsidR="00261990">
        <w:rPr>
          <w:sz w:val="24"/>
          <w:szCs w:val="24"/>
        </w:rPr>
        <w:t xml:space="preserve">developed </w:t>
      </w:r>
      <w:r w:rsidR="00B8640F">
        <w:rPr>
          <w:sz w:val="24"/>
          <w:szCs w:val="24"/>
        </w:rPr>
        <w:t>that caters to the unique needs of the Air Force</w:t>
      </w:r>
      <w:r w:rsidR="008670B5">
        <w:rPr>
          <w:sz w:val="24"/>
          <w:szCs w:val="24"/>
        </w:rPr>
        <w:t>.</w:t>
      </w:r>
      <w:r w:rsidR="006913A2" w:rsidRPr="00315839">
        <w:rPr>
          <w:sz w:val="24"/>
          <w:szCs w:val="24"/>
        </w:rPr>
        <w:t xml:space="preserve"> </w:t>
      </w:r>
    </w:p>
    <w:p w:rsidR="00C25F69" w:rsidRDefault="00C25F69" w:rsidP="00315839">
      <w:pPr>
        <w:numPr>
          <w:ilvl w:val="0"/>
          <w:numId w:val="1"/>
        </w:numPr>
        <w:spacing w:after="0" w:line="240" w:lineRule="auto"/>
        <w:rPr>
          <w:sz w:val="24"/>
          <w:szCs w:val="24"/>
        </w:rPr>
      </w:pPr>
      <w:r>
        <w:rPr>
          <w:rFonts w:eastAsia="Times New Roman"/>
          <w:sz w:val="24"/>
          <w:szCs w:val="24"/>
        </w:rPr>
        <w:t xml:space="preserve">The coaching model should be flexible with adaptable elements for </w:t>
      </w:r>
      <w:r w:rsidR="00625528">
        <w:rPr>
          <w:sz w:val="24"/>
          <w:szCs w:val="24"/>
        </w:rPr>
        <w:t>appropriate use if applied in anticipation of conflict</w:t>
      </w:r>
      <w:r w:rsidR="00625528" w:rsidRPr="00C25F69">
        <w:rPr>
          <w:sz w:val="24"/>
          <w:szCs w:val="24"/>
        </w:rPr>
        <w:t>,</w:t>
      </w:r>
      <w:r w:rsidR="00625528">
        <w:rPr>
          <w:sz w:val="24"/>
          <w:szCs w:val="24"/>
        </w:rPr>
        <w:t xml:space="preserve"> as an</w:t>
      </w:r>
      <w:r w:rsidR="00625528" w:rsidRPr="00C25F69">
        <w:rPr>
          <w:sz w:val="24"/>
          <w:szCs w:val="24"/>
        </w:rPr>
        <w:t xml:space="preserve"> intervention [</w:t>
      </w:r>
      <w:r w:rsidR="00625528">
        <w:rPr>
          <w:sz w:val="24"/>
          <w:szCs w:val="24"/>
        </w:rPr>
        <w:t xml:space="preserve">typically </w:t>
      </w:r>
      <w:r w:rsidR="00625528" w:rsidRPr="00C25F69">
        <w:rPr>
          <w:sz w:val="24"/>
          <w:szCs w:val="24"/>
        </w:rPr>
        <w:t>when an issue in controversy exists</w:t>
      </w:r>
      <w:r w:rsidR="00625528">
        <w:rPr>
          <w:sz w:val="24"/>
          <w:szCs w:val="24"/>
        </w:rPr>
        <w:t xml:space="preserve"> to prepare the two disputants to more effectively participate in a negotiation or ADR proceeding</w:t>
      </w:r>
      <w:r w:rsidR="00625528" w:rsidRPr="00C25F69">
        <w:rPr>
          <w:sz w:val="24"/>
          <w:szCs w:val="24"/>
        </w:rPr>
        <w:t xml:space="preserve">], and </w:t>
      </w:r>
      <w:r w:rsidR="00625528">
        <w:rPr>
          <w:sz w:val="24"/>
          <w:szCs w:val="24"/>
        </w:rPr>
        <w:t xml:space="preserve">as </w:t>
      </w:r>
      <w:r w:rsidR="00625528" w:rsidRPr="00C25F69">
        <w:rPr>
          <w:sz w:val="24"/>
          <w:szCs w:val="24"/>
        </w:rPr>
        <w:t>reflecti</w:t>
      </w:r>
      <w:r w:rsidR="00625528">
        <w:rPr>
          <w:sz w:val="24"/>
          <w:szCs w:val="24"/>
        </w:rPr>
        <w:t>on on way</w:t>
      </w:r>
      <w:r w:rsidR="00261990">
        <w:rPr>
          <w:sz w:val="24"/>
          <w:szCs w:val="24"/>
        </w:rPr>
        <w:t>s</w:t>
      </w:r>
      <w:r w:rsidR="00625528">
        <w:rPr>
          <w:sz w:val="24"/>
          <w:szCs w:val="24"/>
        </w:rPr>
        <w:t xml:space="preserve"> that clients handled previous conflict</w:t>
      </w:r>
      <w:r w:rsidR="00261990">
        <w:rPr>
          <w:sz w:val="24"/>
          <w:szCs w:val="24"/>
        </w:rPr>
        <w:t>(s)</w:t>
      </w:r>
      <w:r w:rsidR="00625528" w:rsidRPr="00C25F69">
        <w:rPr>
          <w:sz w:val="24"/>
          <w:szCs w:val="24"/>
        </w:rPr>
        <w:t>.</w:t>
      </w:r>
    </w:p>
    <w:p w:rsidR="00086A79" w:rsidRDefault="00086A79" w:rsidP="00086A79">
      <w:pPr>
        <w:numPr>
          <w:ilvl w:val="0"/>
          <w:numId w:val="1"/>
        </w:numPr>
        <w:spacing w:after="0" w:line="240" w:lineRule="auto"/>
        <w:rPr>
          <w:sz w:val="24"/>
          <w:szCs w:val="24"/>
        </w:rPr>
      </w:pPr>
      <w:r>
        <w:rPr>
          <w:sz w:val="24"/>
          <w:szCs w:val="24"/>
        </w:rPr>
        <w:t xml:space="preserve">The conflict coaching model should cater to </w:t>
      </w:r>
      <w:r w:rsidR="00261990">
        <w:rPr>
          <w:sz w:val="24"/>
          <w:szCs w:val="24"/>
        </w:rPr>
        <w:t xml:space="preserve">a </w:t>
      </w:r>
      <w:r>
        <w:rPr>
          <w:sz w:val="24"/>
          <w:szCs w:val="24"/>
        </w:rPr>
        <w:t>client’s determination of how to appropriately engage in prospective dialogue rather than rel</w:t>
      </w:r>
      <w:r w:rsidR="00261990">
        <w:rPr>
          <w:sz w:val="24"/>
          <w:szCs w:val="24"/>
        </w:rPr>
        <w:t>y</w:t>
      </w:r>
      <w:r>
        <w:rPr>
          <w:sz w:val="24"/>
          <w:szCs w:val="24"/>
        </w:rPr>
        <w:t xml:space="preserve"> on a coach’s personal opinions or intuition about the effectiveness of the prospective dialogue.</w:t>
      </w:r>
    </w:p>
    <w:p w:rsidR="00086A79" w:rsidRPr="00086A79" w:rsidRDefault="00086A79" w:rsidP="00086A79">
      <w:pPr>
        <w:numPr>
          <w:ilvl w:val="0"/>
          <w:numId w:val="1"/>
        </w:numPr>
        <w:spacing w:after="0" w:line="240" w:lineRule="auto"/>
        <w:rPr>
          <w:sz w:val="24"/>
          <w:szCs w:val="24"/>
        </w:rPr>
      </w:pPr>
      <w:r>
        <w:rPr>
          <w:sz w:val="24"/>
          <w:szCs w:val="24"/>
        </w:rPr>
        <w:t xml:space="preserve"> The conflict coaching model must be flexible in terms of the length of time required to complete the various stages</w:t>
      </w:r>
      <w:r w:rsidR="00261990">
        <w:rPr>
          <w:sz w:val="24"/>
          <w:szCs w:val="24"/>
        </w:rPr>
        <w:t>.</w:t>
      </w:r>
      <w:r>
        <w:rPr>
          <w:sz w:val="24"/>
          <w:szCs w:val="24"/>
        </w:rPr>
        <w:t xml:space="preserve"> </w:t>
      </w:r>
    </w:p>
    <w:p w:rsidR="00261990" w:rsidRDefault="00086A79">
      <w:pPr>
        <w:numPr>
          <w:ilvl w:val="0"/>
          <w:numId w:val="1"/>
        </w:numPr>
        <w:spacing w:after="0" w:line="240" w:lineRule="auto"/>
        <w:rPr>
          <w:sz w:val="24"/>
          <w:szCs w:val="24"/>
        </w:rPr>
      </w:pPr>
      <w:r>
        <w:rPr>
          <w:rFonts w:eastAsia="Times New Roman"/>
          <w:sz w:val="24"/>
          <w:szCs w:val="24"/>
        </w:rPr>
        <w:t xml:space="preserve">Contractor must provide recommendations on </w:t>
      </w:r>
      <w:r w:rsidR="00261990">
        <w:rPr>
          <w:rFonts w:eastAsia="Times New Roman"/>
          <w:sz w:val="24"/>
          <w:szCs w:val="24"/>
        </w:rPr>
        <w:t xml:space="preserve">identifying the appropriate </w:t>
      </w:r>
      <w:r>
        <w:rPr>
          <w:rFonts w:eastAsia="Times New Roman"/>
          <w:sz w:val="24"/>
          <w:szCs w:val="24"/>
        </w:rPr>
        <w:t>client base for coaching</w:t>
      </w:r>
      <w:r w:rsidR="00261990">
        <w:rPr>
          <w:rFonts w:eastAsia="Times New Roman"/>
          <w:sz w:val="24"/>
          <w:szCs w:val="24"/>
        </w:rPr>
        <w:t xml:space="preserve"> (including applicable limitations)</w:t>
      </w:r>
      <w:r>
        <w:rPr>
          <w:rFonts w:eastAsia="Times New Roman"/>
          <w:sz w:val="24"/>
          <w:szCs w:val="24"/>
        </w:rPr>
        <w:t xml:space="preserve">. </w:t>
      </w:r>
      <w:r>
        <w:rPr>
          <w:rFonts w:eastAsia="Times New Roman"/>
        </w:rPr>
        <w:t>Who should be offered the coaching service? W</w:t>
      </w:r>
      <w:r>
        <w:rPr>
          <w:sz w:val="24"/>
          <w:szCs w:val="24"/>
        </w:rPr>
        <w:t>ho cannot be offered the service (if anyone)? How should rank or military/civilian status affect coaching pairing?</w:t>
      </w:r>
    </w:p>
    <w:p w:rsidR="00086A79" w:rsidRPr="00086A79" w:rsidRDefault="00625528" w:rsidP="00F562F1">
      <w:pPr>
        <w:numPr>
          <w:ilvl w:val="0"/>
          <w:numId w:val="1"/>
        </w:numPr>
        <w:spacing w:after="0" w:line="240" w:lineRule="auto"/>
        <w:rPr>
          <w:sz w:val="24"/>
          <w:szCs w:val="24"/>
        </w:rPr>
      </w:pPr>
      <w:r>
        <w:rPr>
          <w:rFonts w:eastAsia="Times New Roman"/>
        </w:rPr>
        <w:t xml:space="preserve">Consultation on </w:t>
      </w:r>
      <w:r w:rsidR="00F562F1">
        <w:rPr>
          <w:rFonts w:eastAsia="Times New Roman"/>
        </w:rPr>
        <w:t>marketing st</w:t>
      </w:r>
      <w:r>
        <w:rPr>
          <w:rFonts w:eastAsia="Times New Roman"/>
        </w:rPr>
        <w:t xml:space="preserve">rategies for potential clients must include recommendations </w:t>
      </w:r>
      <w:r w:rsidR="00261990">
        <w:rPr>
          <w:rFonts w:eastAsia="Times New Roman"/>
        </w:rPr>
        <w:t xml:space="preserve">at the installation and Forward Operating Unit level </w:t>
      </w:r>
      <w:r w:rsidR="00086A79">
        <w:rPr>
          <w:rFonts w:eastAsia="Times New Roman"/>
        </w:rPr>
        <w:t>to educate AF personnel</w:t>
      </w:r>
      <w:r w:rsidR="00F562F1">
        <w:rPr>
          <w:rFonts w:eastAsia="Times New Roman"/>
        </w:rPr>
        <w:t xml:space="preserve"> </w:t>
      </w:r>
      <w:r>
        <w:rPr>
          <w:rFonts w:eastAsia="Times New Roman"/>
        </w:rPr>
        <w:t>about the coaching</w:t>
      </w:r>
      <w:r w:rsidR="00F562F1">
        <w:rPr>
          <w:rFonts w:eastAsia="Times New Roman"/>
        </w:rPr>
        <w:t xml:space="preserve"> service. </w:t>
      </w:r>
    </w:p>
    <w:p w:rsidR="00854ACA" w:rsidRPr="00854ACA" w:rsidRDefault="00086A79" w:rsidP="00086A79">
      <w:pPr>
        <w:numPr>
          <w:ilvl w:val="0"/>
          <w:numId w:val="1"/>
        </w:numPr>
        <w:spacing w:after="0" w:line="240" w:lineRule="auto"/>
        <w:rPr>
          <w:sz w:val="24"/>
          <w:szCs w:val="24"/>
        </w:rPr>
      </w:pPr>
      <w:r>
        <w:rPr>
          <w:rFonts w:eastAsia="Times New Roman"/>
          <w:sz w:val="24"/>
          <w:szCs w:val="24"/>
        </w:rPr>
        <w:t>Contractor must</w:t>
      </w:r>
      <w:r w:rsidR="00854ACA">
        <w:rPr>
          <w:rFonts w:eastAsia="Times New Roman"/>
          <w:sz w:val="24"/>
          <w:szCs w:val="24"/>
        </w:rPr>
        <w:t xml:space="preserve"> assist GCD in the design of the components and timelines of the Conflict Coaching Pilot Program</w:t>
      </w:r>
    </w:p>
    <w:p w:rsidR="00086A79" w:rsidRPr="00C25F69" w:rsidRDefault="00854ACA" w:rsidP="00086A79">
      <w:pPr>
        <w:numPr>
          <w:ilvl w:val="0"/>
          <w:numId w:val="1"/>
        </w:numPr>
        <w:spacing w:after="0" w:line="240" w:lineRule="auto"/>
        <w:rPr>
          <w:sz w:val="24"/>
          <w:szCs w:val="24"/>
        </w:rPr>
      </w:pPr>
      <w:r>
        <w:rPr>
          <w:rFonts w:eastAsia="Times New Roman"/>
          <w:sz w:val="24"/>
          <w:szCs w:val="24"/>
        </w:rPr>
        <w:t>Contractor should consider</w:t>
      </w:r>
      <w:r w:rsidR="00086A79">
        <w:rPr>
          <w:rFonts w:eastAsia="Times New Roman"/>
          <w:sz w:val="24"/>
          <w:szCs w:val="24"/>
        </w:rPr>
        <w:t xml:space="preserve"> interview</w:t>
      </w:r>
      <w:r>
        <w:rPr>
          <w:rFonts w:eastAsia="Times New Roman"/>
          <w:sz w:val="24"/>
          <w:szCs w:val="24"/>
        </w:rPr>
        <w:t>ing</w:t>
      </w:r>
      <w:r w:rsidR="00086A79">
        <w:rPr>
          <w:rFonts w:eastAsia="Times New Roman"/>
          <w:sz w:val="24"/>
          <w:szCs w:val="24"/>
        </w:rPr>
        <w:t xml:space="preserve"> and consider</w:t>
      </w:r>
      <w:r>
        <w:rPr>
          <w:rFonts w:eastAsia="Times New Roman"/>
          <w:sz w:val="24"/>
          <w:szCs w:val="24"/>
        </w:rPr>
        <w:t>ing</w:t>
      </w:r>
      <w:r w:rsidR="00086A79">
        <w:rPr>
          <w:rFonts w:eastAsia="Times New Roman"/>
          <w:sz w:val="24"/>
          <w:szCs w:val="24"/>
        </w:rPr>
        <w:t xml:space="preserve"> recommendations from MAJCOM and Installation ADR Managers identified for the Pilot Program to ensure model appears to be clear and meets the needs of AF personnel.</w:t>
      </w:r>
    </w:p>
    <w:p w:rsidR="00086A79" w:rsidRPr="00086A79" w:rsidRDefault="00086A79" w:rsidP="00F562F1">
      <w:pPr>
        <w:numPr>
          <w:ilvl w:val="0"/>
          <w:numId w:val="1"/>
        </w:numPr>
        <w:spacing w:after="0" w:line="240" w:lineRule="auto"/>
        <w:rPr>
          <w:sz w:val="24"/>
          <w:szCs w:val="24"/>
        </w:rPr>
      </w:pPr>
      <w:r>
        <w:rPr>
          <w:sz w:val="24"/>
          <w:szCs w:val="24"/>
        </w:rPr>
        <w:t>Contractor must establish a plan for metrics to assess the success of the Pilot Program, comparing a baseline of quantitative data to new data after the Pilot Program as well as examining qualitative feedback, both immediately following the coaching and at future intervals</w:t>
      </w:r>
    </w:p>
    <w:p w:rsidR="00304692" w:rsidRPr="009472BD" w:rsidRDefault="00304692" w:rsidP="00304692">
      <w:pPr>
        <w:pStyle w:val="ListParagraph"/>
        <w:rPr>
          <w:rFonts w:ascii="Times New Roman" w:hAnsi="Times New Roman" w:cs="Times New Roman"/>
          <w:sz w:val="24"/>
          <w:szCs w:val="21"/>
        </w:rPr>
      </w:pPr>
    </w:p>
    <w:p w:rsidR="008670B5" w:rsidRDefault="00E8197F" w:rsidP="008670B5">
      <w:pPr>
        <w:pStyle w:val="Heading3"/>
      </w:pPr>
      <w:bookmarkStart w:id="16" w:name="_Toc322600625"/>
      <w:bookmarkStart w:id="17" w:name="_Toc322613010"/>
      <w:bookmarkStart w:id="18" w:name="_Toc326152398"/>
      <w:r>
        <w:t xml:space="preserve">Task </w:t>
      </w:r>
      <w:r w:rsidR="006913A2">
        <w:t>2</w:t>
      </w:r>
      <w:r>
        <w:t xml:space="preserve"> –</w:t>
      </w:r>
      <w:r w:rsidR="006913A2">
        <w:t xml:space="preserve"> </w:t>
      </w:r>
      <w:bookmarkEnd w:id="16"/>
      <w:bookmarkEnd w:id="17"/>
      <w:r w:rsidR="00243F8E">
        <w:t xml:space="preserve">Conflict Coaching </w:t>
      </w:r>
      <w:r w:rsidR="00243F8E" w:rsidRPr="00BC72D7">
        <w:t>Training</w:t>
      </w:r>
      <w:bookmarkEnd w:id="18"/>
      <w:r w:rsidR="00243F8E" w:rsidRPr="00BC72D7">
        <w:t xml:space="preserve"> </w:t>
      </w:r>
    </w:p>
    <w:p w:rsidR="008670B5" w:rsidRDefault="008670B5" w:rsidP="008670B5">
      <w:pPr>
        <w:tabs>
          <w:tab w:val="left" w:pos="2660"/>
          <w:tab w:val="left" w:pos="8820"/>
        </w:tabs>
        <w:spacing w:before="55" w:after="0" w:line="240" w:lineRule="auto"/>
        <w:ind w:right="20"/>
        <w:jc w:val="both"/>
        <w:rPr>
          <w:sz w:val="24"/>
          <w:szCs w:val="24"/>
        </w:rPr>
      </w:pPr>
    </w:p>
    <w:p w:rsidR="008670B5" w:rsidRPr="00430720" w:rsidRDefault="008670B5" w:rsidP="008670B5">
      <w:pPr>
        <w:tabs>
          <w:tab w:val="left" w:pos="2660"/>
          <w:tab w:val="left" w:pos="8820"/>
        </w:tabs>
        <w:spacing w:before="55" w:after="0" w:line="240" w:lineRule="auto"/>
        <w:ind w:right="20"/>
        <w:jc w:val="both"/>
        <w:rPr>
          <w:rFonts w:eastAsia="Times New Roman"/>
          <w:sz w:val="24"/>
          <w:szCs w:val="24"/>
        </w:rPr>
      </w:pPr>
      <w:r w:rsidRPr="00DE7CF7">
        <w:rPr>
          <w:sz w:val="24"/>
          <w:szCs w:val="24"/>
        </w:rPr>
        <w:t>To comply with section</w:t>
      </w:r>
      <w:r>
        <w:t xml:space="preserve"> 4.3 of AFI 51-1201</w:t>
      </w:r>
      <w:r w:rsidRPr="00DE7CF7">
        <w:rPr>
          <w:sz w:val="24"/>
          <w:szCs w:val="24"/>
        </w:rPr>
        <w:t xml:space="preserve">, GCD desires to </w:t>
      </w:r>
      <w:r>
        <w:rPr>
          <w:sz w:val="24"/>
          <w:szCs w:val="24"/>
        </w:rPr>
        <w:t>enhance mediating</w:t>
      </w:r>
      <w:r w:rsidRPr="00DE7CF7">
        <w:rPr>
          <w:sz w:val="24"/>
          <w:szCs w:val="24"/>
        </w:rPr>
        <w:t xml:space="preserve"> parties’ </w:t>
      </w:r>
      <w:r>
        <w:rPr>
          <w:sz w:val="24"/>
          <w:szCs w:val="24"/>
        </w:rPr>
        <w:t xml:space="preserve">ability to participate effectively in a scheduled </w:t>
      </w:r>
      <w:r w:rsidRPr="00DE7CF7">
        <w:rPr>
          <w:sz w:val="24"/>
          <w:szCs w:val="24"/>
        </w:rPr>
        <w:t xml:space="preserve">mediation </w:t>
      </w:r>
      <w:r>
        <w:rPr>
          <w:sz w:val="24"/>
          <w:szCs w:val="24"/>
        </w:rPr>
        <w:t>session.</w:t>
      </w:r>
      <w:r>
        <w:t xml:space="preserve">  </w:t>
      </w:r>
      <w:r>
        <w:rPr>
          <w:sz w:val="24"/>
          <w:szCs w:val="24"/>
        </w:rPr>
        <w:t xml:space="preserve">The Veterans Administration found that </w:t>
      </w:r>
      <w:r>
        <w:rPr>
          <w:sz w:val="24"/>
          <w:szCs w:val="24"/>
        </w:rPr>
        <w:lastRenderedPageBreak/>
        <w:t>conflict coaching improved the quality and quantity of mediated settlement agreement,</w:t>
      </w:r>
      <w:r w:rsidRPr="00DE7CF7">
        <w:rPr>
          <w:sz w:val="24"/>
          <w:szCs w:val="24"/>
        </w:rPr>
        <w:t xml:space="preserve"> which </w:t>
      </w:r>
      <w:r>
        <w:rPr>
          <w:sz w:val="24"/>
          <w:szCs w:val="24"/>
        </w:rPr>
        <w:t>ultimately saves the agency money in terms of man hours, litigation expenses, and settlement breach costs</w:t>
      </w:r>
      <w:r w:rsidRPr="00DE7CF7">
        <w:rPr>
          <w:sz w:val="24"/>
          <w:szCs w:val="24"/>
        </w:rPr>
        <w:t>.</w:t>
      </w:r>
      <w:r>
        <w:rPr>
          <w:sz w:val="24"/>
          <w:szCs w:val="24"/>
        </w:rPr>
        <w:t xml:space="preserve">  </w:t>
      </w:r>
      <w:r w:rsidRPr="008367AC">
        <w:rPr>
          <w:sz w:val="24"/>
          <w:szCs w:val="24"/>
        </w:rPr>
        <w:t>The AF had 3700+ disputes last year (which does not include all of the informal conflicts that did not go through a dispute system). We can infer that there could be as many as 7000 parties. With over 500 mediations (the intervention part of the coaching spectrum) a year, the A</w:t>
      </w:r>
      <w:r>
        <w:rPr>
          <w:sz w:val="24"/>
          <w:szCs w:val="24"/>
        </w:rPr>
        <w:t>ir Force</w:t>
      </w:r>
      <w:r w:rsidRPr="008367AC">
        <w:rPr>
          <w:sz w:val="24"/>
          <w:szCs w:val="24"/>
        </w:rPr>
        <w:t xml:space="preserve"> likely has about 1000 disputants going through ADR. There is currently no structured process offered to prepare any of these individuals to engage in any conflict management conversation.</w:t>
      </w:r>
      <w:r w:rsidR="002E026C">
        <w:rPr>
          <w:sz w:val="24"/>
          <w:szCs w:val="24"/>
        </w:rPr>
        <w:t xml:space="preserve">  </w:t>
      </w:r>
      <w:r w:rsidRPr="008367AC">
        <w:rPr>
          <w:sz w:val="24"/>
          <w:szCs w:val="24"/>
        </w:rPr>
        <w:t>Given the level of potential activity and our desire for our coaches to maintain their skills (perhaps by coaching at least once a quarter as we recommend with our mediators) 250 coaches would likely be able to have enough business to coach once a quarter at a minimum</w:t>
      </w:r>
      <w:r>
        <w:rPr>
          <w:sz w:val="24"/>
          <w:szCs w:val="24"/>
        </w:rPr>
        <w:t xml:space="preserve"> within the workplace context</w:t>
      </w:r>
      <w:r w:rsidRPr="008367AC">
        <w:rPr>
          <w:sz w:val="24"/>
          <w:szCs w:val="24"/>
        </w:rPr>
        <w:t>.</w:t>
      </w:r>
      <w:r w:rsidR="002E026C">
        <w:rPr>
          <w:sz w:val="24"/>
          <w:szCs w:val="24"/>
        </w:rPr>
        <w:t xml:space="preserve">  Task 2 would provide such coaching</w:t>
      </w:r>
      <w:r w:rsidR="00086A79">
        <w:rPr>
          <w:sz w:val="24"/>
          <w:szCs w:val="24"/>
        </w:rPr>
        <w:t xml:space="preserve"> instruction</w:t>
      </w:r>
      <w:r w:rsidR="002E026C">
        <w:rPr>
          <w:sz w:val="24"/>
          <w:szCs w:val="24"/>
        </w:rPr>
        <w:t xml:space="preserve"> for this identified target group.</w:t>
      </w:r>
      <w:r w:rsidRPr="008367AC">
        <w:rPr>
          <w:sz w:val="24"/>
          <w:szCs w:val="24"/>
        </w:rPr>
        <w:t xml:space="preserve"> </w:t>
      </w:r>
    </w:p>
    <w:p w:rsidR="00261990" w:rsidRDefault="00261990"/>
    <w:p w:rsidR="00A71517" w:rsidRDefault="004B3CD6" w:rsidP="00A71517">
      <w:pPr>
        <w:pStyle w:val="ListParagraph"/>
        <w:numPr>
          <w:ilvl w:val="0"/>
          <w:numId w:val="7"/>
        </w:numPr>
        <w:ind w:left="720"/>
        <w:rPr>
          <w:rFonts w:ascii="Times New Roman" w:hAnsi="Times New Roman" w:cs="Times New Roman"/>
          <w:sz w:val="24"/>
          <w:szCs w:val="24"/>
        </w:rPr>
      </w:pPr>
      <w:r w:rsidRPr="004B3CD6">
        <w:rPr>
          <w:rFonts w:ascii="Times New Roman" w:hAnsi="Times New Roman" w:cs="Times New Roman"/>
          <w:sz w:val="24"/>
          <w:szCs w:val="24"/>
        </w:rPr>
        <w:t xml:space="preserve">Contractor must </w:t>
      </w:r>
      <w:r w:rsidR="00A71517" w:rsidRPr="00A71517">
        <w:rPr>
          <w:rFonts w:ascii="Times New Roman" w:hAnsi="Times New Roman" w:cs="Times New Roman"/>
          <w:sz w:val="24"/>
          <w:szCs w:val="24"/>
        </w:rPr>
        <w:t>l</w:t>
      </w:r>
      <w:r w:rsidR="00B8640F" w:rsidRPr="00A71517">
        <w:rPr>
          <w:rFonts w:ascii="Times New Roman" w:hAnsi="Times New Roman" w:cs="Times New Roman"/>
          <w:sz w:val="24"/>
          <w:szCs w:val="24"/>
        </w:rPr>
        <w:t>aunch two</w:t>
      </w:r>
      <w:r w:rsidRPr="004B3CD6">
        <w:rPr>
          <w:rFonts w:ascii="Times New Roman" w:hAnsi="Times New Roman" w:cs="Times New Roman"/>
          <w:sz w:val="24"/>
          <w:szCs w:val="24"/>
        </w:rPr>
        <w:t xml:space="preserve"> or three actual conflict coaching courses, of up to 20 students in each course, at Air Force installations, such as Joint Base San Antonio. Such training should be no longer than two days of in-person basic conflict coaching training.</w:t>
      </w:r>
    </w:p>
    <w:p w:rsidR="00261990" w:rsidRDefault="004F4ECF">
      <w:pPr>
        <w:pStyle w:val="ListParagraph"/>
        <w:numPr>
          <w:ilvl w:val="0"/>
          <w:numId w:val="7"/>
        </w:numPr>
        <w:ind w:left="720"/>
        <w:rPr>
          <w:rFonts w:ascii="Times New Roman" w:hAnsi="Times New Roman" w:cs="Times New Roman"/>
          <w:sz w:val="24"/>
          <w:szCs w:val="24"/>
        </w:rPr>
      </w:pPr>
      <w:r w:rsidRPr="00A71517">
        <w:rPr>
          <w:rFonts w:ascii="Times New Roman" w:hAnsi="Times New Roman" w:cs="Times New Roman"/>
          <w:sz w:val="24"/>
          <w:szCs w:val="24"/>
        </w:rPr>
        <w:t xml:space="preserve">Contractor must </w:t>
      </w:r>
      <w:r>
        <w:rPr>
          <w:rFonts w:ascii="Times New Roman" w:hAnsi="Times New Roman" w:cs="Times New Roman"/>
          <w:sz w:val="24"/>
          <w:szCs w:val="24"/>
        </w:rPr>
        <w:t>i</w:t>
      </w:r>
      <w:r w:rsidRPr="00EF7716">
        <w:rPr>
          <w:rFonts w:ascii="Times New Roman" w:hAnsi="Times New Roman" w:cs="Times New Roman"/>
          <w:sz w:val="24"/>
          <w:szCs w:val="24"/>
        </w:rPr>
        <w:t>dentify materials</w:t>
      </w:r>
      <w:r>
        <w:rPr>
          <w:rFonts w:ascii="Times New Roman" w:hAnsi="Times New Roman" w:cs="Times New Roman"/>
          <w:sz w:val="24"/>
          <w:szCs w:val="24"/>
        </w:rPr>
        <w:t xml:space="preserve"> that would be useful for such training, or develop such materials if none currently exist.</w:t>
      </w:r>
    </w:p>
    <w:p w:rsidR="00A71517" w:rsidRPr="00A71517" w:rsidRDefault="004B3CD6" w:rsidP="009472BD">
      <w:pPr>
        <w:pStyle w:val="ListParagraph"/>
        <w:numPr>
          <w:ilvl w:val="0"/>
          <w:numId w:val="7"/>
        </w:numPr>
        <w:ind w:left="720"/>
        <w:rPr>
          <w:rFonts w:ascii="Times New Roman" w:hAnsi="Times New Roman" w:cs="Times New Roman"/>
          <w:sz w:val="24"/>
          <w:szCs w:val="24"/>
        </w:rPr>
      </w:pPr>
      <w:r w:rsidRPr="004B3CD6">
        <w:rPr>
          <w:rFonts w:ascii="Times New Roman" w:hAnsi="Times New Roman" w:cs="Times New Roman"/>
          <w:sz w:val="24"/>
          <w:szCs w:val="24"/>
        </w:rPr>
        <w:t xml:space="preserve">Contractor must provide interactive </w:t>
      </w:r>
      <w:r w:rsidR="00A71517" w:rsidRPr="00A71517">
        <w:rPr>
          <w:rFonts w:ascii="Times New Roman" w:hAnsi="Times New Roman" w:cs="Times New Roman"/>
          <w:sz w:val="24"/>
          <w:szCs w:val="24"/>
        </w:rPr>
        <w:t>i</w:t>
      </w:r>
      <w:r w:rsidRPr="004B3CD6">
        <w:rPr>
          <w:rFonts w:ascii="Times New Roman" w:hAnsi="Times New Roman" w:cs="Times New Roman"/>
          <w:sz w:val="24"/>
          <w:szCs w:val="24"/>
        </w:rPr>
        <w:t>nstruction with practical exercises.</w:t>
      </w:r>
    </w:p>
    <w:p w:rsidR="0095776B" w:rsidRPr="00A71517" w:rsidRDefault="004B3CD6" w:rsidP="009472BD">
      <w:pPr>
        <w:pStyle w:val="ListParagraph"/>
        <w:numPr>
          <w:ilvl w:val="0"/>
          <w:numId w:val="7"/>
        </w:numPr>
        <w:ind w:left="720"/>
        <w:rPr>
          <w:rFonts w:ascii="Times New Roman" w:hAnsi="Times New Roman" w:cs="Times New Roman"/>
          <w:sz w:val="24"/>
          <w:szCs w:val="24"/>
        </w:rPr>
      </w:pPr>
      <w:r w:rsidRPr="004B3CD6">
        <w:rPr>
          <w:rFonts w:ascii="Times New Roman" w:hAnsi="Times New Roman" w:cs="Times New Roman"/>
          <w:sz w:val="24"/>
          <w:szCs w:val="24"/>
        </w:rPr>
        <w:t xml:space="preserve">Contractor must </w:t>
      </w:r>
      <w:r w:rsidR="00EC14C1">
        <w:rPr>
          <w:rFonts w:ascii="Times New Roman" w:hAnsi="Times New Roman" w:cs="Times New Roman"/>
          <w:sz w:val="24"/>
          <w:szCs w:val="24"/>
        </w:rPr>
        <w:t xml:space="preserve">use </w:t>
      </w:r>
      <w:r w:rsidR="0095776B" w:rsidRPr="00A71517">
        <w:rPr>
          <w:rFonts w:ascii="Times New Roman" w:hAnsi="Times New Roman" w:cs="Times New Roman"/>
          <w:sz w:val="24"/>
          <w:szCs w:val="24"/>
        </w:rPr>
        <w:t xml:space="preserve">blend various mediums such as, but not limited to, videos, webinars, </w:t>
      </w:r>
      <w:r w:rsidRPr="004B3CD6">
        <w:rPr>
          <w:rFonts w:ascii="Times New Roman" w:hAnsi="Times New Roman" w:cs="Times New Roman"/>
          <w:sz w:val="24"/>
          <w:szCs w:val="24"/>
        </w:rPr>
        <w:t xml:space="preserve">blogs, computer-based training, lectures, role-plays, simulations, fishbowls, and games. </w:t>
      </w:r>
    </w:p>
    <w:p w:rsidR="00A71517" w:rsidRPr="00A71517" w:rsidRDefault="00854ACA" w:rsidP="009472BD">
      <w:pPr>
        <w:pStyle w:val="ListParagraph"/>
        <w:numPr>
          <w:ilvl w:val="0"/>
          <w:numId w:val="7"/>
        </w:numPr>
        <w:ind w:left="720"/>
        <w:rPr>
          <w:rFonts w:ascii="Times New Roman" w:hAnsi="Times New Roman" w:cs="Times New Roman"/>
          <w:sz w:val="24"/>
          <w:szCs w:val="24"/>
        </w:rPr>
      </w:pPr>
      <w:r>
        <w:rPr>
          <w:rFonts w:ascii="Times New Roman" w:hAnsi="Times New Roman" w:cs="Times New Roman"/>
          <w:sz w:val="24"/>
          <w:szCs w:val="24"/>
        </w:rPr>
        <w:t xml:space="preserve">In support of the proposed Pilot Program, </w:t>
      </w:r>
      <w:r w:rsidR="004B3CD6" w:rsidRPr="004B3CD6">
        <w:rPr>
          <w:rFonts w:ascii="Times New Roman" w:hAnsi="Times New Roman" w:cs="Times New Roman"/>
          <w:sz w:val="24"/>
          <w:szCs w:val="24"/>
        </w:rPr>
        <w:t xml:space="preserve">Contractor </w:t>
      </w:r>
      <w:r>
        <w:rPr>
          <w:rFonts w:ascii="Times New Roman" w:hAnsi="Times New Roman" w:cs="Times New Roman"/>
          <w:sz w:val="24"/>
          <w:szCs w:val="24"/>
        </w:rPr>
        <w:t xml:space="preserve">will </w:t>
      </w:r>
      <w:r w:rsidR="004B3CD6" w:rsidRPr="004B3CD6">
        <w:rPr>
          <w:rFonts w:ascii="Times New Roman" w:hAnsi="Times New Roman" w:cs="Times New Roman"/>
          <w:sz w:val="24"/>
          <w:szCs w:val="24"/>
        </w:rPr>
        <w:t xml:space="preserve"> demonstrate deliberation over </w:t>
      </w:r>
      <w:r w:rsidR="00A71517" w:rsidRPr="00A71517">
        <w:rPr>
          <w:rFonts w:ascii="Times New Roman" w:hAnsi="Times New Roman" w:cs="Times New Roman"/>
          <w:sz w:val="24"/>
          <w:szCs w:val="24"/>
        </w:rPr>
        <w:t>electronic and/or virtual means of training both before, during, and a</w:t>
      </w:r>
      <w:r w:rsidR="004B3CD6" w:rsidRPr="004B3CD6">
        <w:rPr>
          <w:rFonts w:ascii="Times New Roman" w:hAnsi="Times New Roman" w:cs="Times New Roman"/>
          <w:sz w:val="24"/>
          <w:szCs w:val="24"/>
        </w:rPr>
        <w:t>fter an in-person training course. Consideration of the costs and benefits as well as the rational</w:t>
      </w:r>
      <w:r w:rsidR="00EC14C1">
        <w:rPr>
          <w:rFonts w:ascii="Times New Roman" w:hAnsi="Times New Roman" w:cs="Times New Roman"/>
          <w:sz w:val="24"/>
          <w:szCs w:val="24"/>
        </w:rPr>
        <w:t>e</w:t>
      </w:r>
      <w:r w:rsidR="004B3CD6" w:rsidRPr="004B3CD6">
        <w:rPr>
          <w:rFonts w:ascii="Times New Roman" w:hAnsi="Times New Roman" w:cs="Times New Roman"/>
          <w:sz w:val="24"/>
          <w:szCs w:val="24"/>
        </w:rPr>
        <w:t xml:space="preserve"> for the type of blended training provided should be justified</w:t>
      </w:r>
      <w:r>
        <w:rPr>
          <w:rFonts w:ascii="Times New Roman" w:hAnsi="Times New Roman" w:cs="Times New Roman"/>
          <w:sz w:val="24"/>
          <w:szCs w:val="24"/>
        </w:rPr>
        <w:t xml:space="preserve"> and reviewed for appropriateness after the first conflict coaching courses.</w:t>
      </w:r>
    </w:p>
    <w:p w:rsidR="0095776B" w:rsidRPr="00A71517" w:rsidRDefault="004B3CD6" w:rsidP="0095776B">
      <w:pPr>
        <w:pStyle w:val="ListParagraph"/>
        <w:numPr>
          <w:ilvl w:val="0"/>
          <w:numId w:val="7"/>
        </w:numPr>
        <w:ind w:left="720"/>
        <w:rPr>
          <w:rFonts w:ascii="Times New Roman" w:hAnsi="Times New Roman" w:cs="Times New Roman"/>
          <w:sz w:val="24"/>
          <w:szCs w:val="24"/>
        </w:rPr>
      </w:pPr>
      <w:r w:rsidRPr="004B3CD6">
        <w:rPr>
          <w:rFonts w:ascii="Times New Roman" w:hAnsi="Times New Roman" w:cs="Times New Roman"/>
          <w:sz w:val="24"/>
          <w:szCs w:val="24"/>
        </w:rPr>
        <w:t xml:space="preserve">Contractor must </w:t>
      </w:r>
      <w:r w:rsidR="00A71517" w:rsidRPr="00A71517">
        <w:rPr>
          <w:rFonts w:ascii="Times New Roman" w:hAnsi="Times New Roman" w:cs="Times New Roman"/>
          <w:webHidden/>
          <w:sz w:val="24"/>
          <w:szCs w:val="24"/>
        </w:rPr>
        <w:t>d</w:t>
      </w:r>
      <w:r w:rsidR="00086A79" w:rsidRPr="00A71517">
        <w:rPr>
          <w:rFonts w:ascii="Times New Roman" w:hAnsi="Times New Roman" w:cs="Times New Roman"/>
          <w:webHidden/>
          <w:sz w:val="24"/>
          <w:szCs w:val="24"/>
        </w:rPr>
        <w:t xml:space="preserve">evelop curriculum and </w:t>
      </w:r>
      <w:r w:rsidR="00086A79" w:rsidRPr="00A71517">
        <w:rPr>
          <w:rFonts w:ascii="Times New Roman" w:hAnsi="Times New Roman" w:cs="Times New Roman"/>
          <w:sz w:val="24"/>
          <w:szCs w:val="24"/>
        </w:rPr>
        <w:t>written m</w:t>
      </w:r>
      <w:r w:rsidRPr="004B3CD6">
        <w:rPr>
          <w:rFonts w:ascii="Times New Roman" w:hAnsi="Times New Roman" w:cs="Times New Roman"/>
          <w:sz w:val="24"/>
          <w:szCs w:val="24"/>
        </w:rPr>
        <w:t>aterials that are blended into the teaching with the goal of equipping attendees with the ability to apply conflict management knowledge and skills to conflict generally.</w:t>
      </w:r>
    </w:p>
    <w:p w:rsidR="009472BD" w:rsidRPr="00A71517" w:rsidRDefault="004B3CD6" w:rsidP="009472BD">
      <w:pPr>
        <w:pStyle w:val="ListParagraph"/>
        <w:numPr>
          <w:ilvl w:val="0"/>
          <w:numId w:val="7"/>
        </w:numPr>
        <w:ind w:left="720"/>
        <w:rPr>
          <w:rFonts w:ascii="Times New Roman" w:hAnsi="Times New Roman" w:cs="Times New Roman"/>
          <w:sz w:val="24"/>
          <w:szCs w:val="24"/>
        </w:rPr>
      </w:pPr>
      <w:r w:rsidRPr="004B3CD6">
        <w:rPr>
          <w:rFonts w:ascii="Times New Roman" w:hAnsi="Times New Roman" w:cs="Times New Roman"/>
          <w:sz w:val="24"/>
          <w:szCs w:val="24"/>
        </w:rPr>
        <w:t xml:space="preserve">Contractor must </w:t>
      </w:r>
      <w:r w:rsidR="00A71517" w:rsidRPr="00A71517">
        <w:rPr>
          <w:rFonts w:ascii="Times New Roman" w:hAnsi="Times New Roman" w:cs="Times New Roman"/>
          <w:sz w:val="24"/>
          <w:szCs w:val="24"/>
        </w:rPr>
        <w:t>p</w:t>
      </w:r>
      <w:r w:rsidR="00086A79" w:rsidRPr="00A71517">
        <w:rPr>
          <w:rFonts w:ascii="Times New Roman" w:hAnsi="Times New Roman" w:cs="Times New Roman"/>
          <w:sz w:val="24"/>
          <w:szCs w:val="24"/>
        </w:rPr>
        <w:t>rovide f</w:t>
      </w:r>
      <w:r w:rsidR="0095776B" w:rsidRPr="00A71517">
        <w:rPr>
          <w:rFonts w:ascii="Times New Roman" w:hAnsi="Times New Roman" w:cs="Times New Roman"/>
          <w:sz w:val="24"/>
          <w:szCs w:val="24"/>
        </w:rPr>
        <w:t>eedback on skill levels of students</w:t>
      </w:r>
      <w:r w:rsidRPr="004B3CD6">
        <w:rPr>
          <w:rFonts w:ascii="Times New Roman" w:hAnsi="Times New Roman" w:cs="Times New Roman"/>
          <w:sz w:val="24"/>
          <w:szCs w:val="24"/>
        </w:rPr>
        <w:t xml:space="preserve"> </w:t>
      </w:r>
      <w:r w:rsidR="00EC14C1">
        <w:rPr>
          <w:rFonts w:ascii="Times New Roman" w:hAnsi="Times New Roman" w:cs="Times New Roman"/>
          <w:sz w:val="24"/>
          <w:szCs w:val="24"/>
        </w:rPr>
        <w:t xml:space="preserve">and send the feedback </w:t>
      </w:r>
      <w:r w:rsidRPr="004B3CD6">
        <w:rPr>
          <w:rFonts w:ascii="Times New Roman" w:hAnsi="Times New Roman" w:cs="Times New Roman"/>
          <w:sz w:val="24"/>
          <w:szCs w:val="24"/>
        </w:rPr>
        <w:t>to GCD and respective Program Managers.</w:t>
      </w:r>
    </w:p>
    <w:p w:rsidR="00243F8E" w:rsidRPr="00A71517" w:rsidRDefault="004B3CD6" w:rsidP="009472BD">
      <w:pPr>
        <w:pStyle w:val="ListParagraph"/>
        <w:numPr>
          <w:ilvl w:val="0"/>
          <w:numId w:val="7"/>
        </w:numPr>
        <w:ind w:left="720"/>
        <w:rPr>
          <w:rFonts w:ascii="Times New Roman" w:hAnsi="Times New Roman" w:cs="Times New Roman"/>
          <w:sz w:val="24"/>
          <w:szCs w:val="24"/>
        </w:rPr>
      </w:pPr>
      <w:r w:rsidRPr="004B3CD6">
        <w:rPr>
          <w:rFonts w:ascii="Times New Roman" w:hAnsi="Times New Roman" w:cs="Times New Roman"/>
          <w:sz w:val="24"/>
          <w:szCs w:val="24"/>
        </w:rPr>
        <w:t xml:space="preserve">Contractor </w:t>
      </w:r>
      <w:r w:rsidR="00854ACA">
        <w:rPr>
          <w:rFonts w:ascii="Times New Roman" w:hAnsi="Times New Roman" w:cs="Times New Roman"/>
          <w:sz w:val="24"/>
          <w:szCs w:val="24"/>
        </w:rPr>
        <w:t xml:space="preserve">may consider </w:t>
      </w:r>
      <w:r w:rsidR="00A71517" w:rsidRPr="00A71517">
        <w:rPr>
          <w:rFonts w:ascii="Times New Roman" w:hAnsi="Times New Roman" w:cs="Times New Roman"/>
          <w:webHidden/>
          <w:sz w:val="24"/>
          <w:szCs w:val="24"/>
        </w:rPr>
        <w:t>p</w:t>
      </w:r>
      <w:r w:rsidR="00086A79" w:rsidRPr="00A71517">
        <w:rPr>
          <w:rFonts w:ascii="Times New Roman" w:hAnsi="Times New Roman" w:cs="Times New Roman"/>
          <w:webHidden/>
          <w:sz w:val="24"/>
          <w:szCs w:val="24"/>
        </w:rPr>
        <w:t xml:space="preserve">rovide a </w:t>
      </w:r>
      <w:r w:rsidRPr="004B3CD6">
        <w:rPr>
          <w:rFonts w:ascii="Times New Roman" w:hAnsi="Times New Roman" w:cs="Times New Roman"/>
          <w:sz w:val="24"/>
          <w:szCs w:val="24"/>
        </w:rPr>
        <w:t>coaching simulation</w:t>
      </w:r>
      <w:r w:rsidRPr="004B3CD6">
        <w:rPr>
          <w:rFonts w:ascii="Times New Roman" w:hAnsi="Times New Roman" w:cs="Times New Roman"/>
          <w:spacing w:val="12"/>
          <w:sz w:val="24"/>
          <w:szCs w:val="24"/>
        </w:rPr>
        <w:t xml:space="preserve"> by </w:t>
      </w:r>
      <w:r w:rsidRPr="004B3CD6">
        <w:rPr>
          <w:rFonts w:ascii="Times New Roman" w:hAnsi="Times New Roman" w:cs="Times New Roman"/>
          <w:sz w:val="24"/>
          <w:szCs w:val="24"/>
        </w:rPr>
        <w:t xml:space="preserve">video or webinar to simulate conflict coaching. </w:t>
      </w:r>
    </w:p>
    <w:p w:rsidR="006913A2" w:rsidRPr="006913A2" w:rsidRDefault="006913A2" w:rsidP="006913A2"/>
    <w:p w:rsidR="00251B44" w:rsidRDefault="006913A2" w:rsidP="00251B44">
      <w:pPr>
        <w:pStyle w:val="Heading3"/>
      </w:pPr>
      <w:bookmarkStart w:id="19" w:name="_Toc322600626"/>
      <w:bookmarkStart w:id="20" w:name="_Toc322613011"/>
      <w:bookmarkStart w:id="21" w:name="_Toc326152399"/>
      <w:r>
        <w:t>Task 3</w:t>
      </w:r>
      <w:r w:rsidR="00E8197F" w:rsidRPr="00FB2F9B">
        <w:t xml:space="preserve"> </w:t>
      </w:r>
      <w:r w:rsidR="00E8197F">
        <w:t>–</w:t>
      </w:r>
      <w:r w:rsidR="00E8197F" w:rsidRPr="00FB2F9B">
        <w:t xml:space="preserve"> </w:t>
      </w:r>
      <w:bookmarkEnd w:id="19"/>
      <w:bookmarkEnd w:id="20"/>
      <w:r w:rsidR="00251B44">
        <w:t>Conflict Coaching</w:t>
      </w:r>
      <w:r w:rsidR="00251B44" w:rsidRPr="00243F8E">
        <w:t xml:space="preserve"> </w:t>
      </w:r>
      <w:r w:rsidR="004B3CD6" w:rsidRPr="004B3CD6">
        <w:rPr>
          <w:szCs w:val="24"/>
        </w:rPr>
        <w:t>Train-the-Trainer</w:t>
      </w:r>
      <w:bookmarkEnd w:id="21"/>
    </w:p>
    <w:p w:rsidR="00261990" w:rsidRDefault="00261990"/>
    <w:p w:rsidR="00251B44" w:rsidRDefault="00A71517" w:rsidP="00251B44">
      <w:pPr>
        <w:pStyle w:val="ListParagraph"/>
        <w:numPr>
          <w:ilvl w:val="0"/>
          <w:numId w:val="7"/>
        </w:numPr>
        <w:ind w:left="720"/>
        <w:rPr>
          <w:rFonts w:ascii="Times New Roman" w:hAnsi="Times New Roman" w:cs="Times New Roman"/>
          <w:sz w:val="24"/>
          <w:szCs w:val="24"/>
        </w:rPr>
      </w:pPr>
      <w:r w:rsidRPr="00A71517">
        <w:rPr>
          <w:rFonts w:ascii="Times New Roman" w:hAnsi="Times New Roman" w:cs="Times New Roman"/>
          <w:sz w:val="24"/>
          <w:szCs w:val="24"/>
        </w:rPr>
        <w:t xml:space="preserve">Contractor must </w:t>
      </w:r>
      <w:r>
        <w:rPr>
          <w:rFonts w:ascii="Times New Roman" w:hAnsi="Times New Roman" w:cs="Times New Roman"/>
          <w:sz w:val="24"/>
          <w:szCs w:val="24"/>
        </w:rPr>
        <w:t>provide GCD with recommendations of selection factors for appropriate candidate</w:t>
      </w:r>
      <w:r w:rsidR="00EC14C1">
        <w:rPr>
          <w:rFonts w:ascii="Times New Roman" w:hAnsi="Times New Roman" w:cs="Times New Roman"/>
          <w:sz w:val="24"/>
          <w:szCs w:val="24"/>
        </w:rPr>
        <w:t>s</w:t>
      </w:r>
      <w:r>
        <w:rPr>
          <w:rFonts w:ascii="Times New Roman" w:hAnsi="Times New Roman" w:cs="Times New Roman"/>
          <w:sz w:val="24"/>
          <w:szCs w:val="24"/>
        </w:rPr>
        <w:t xml:space="preserve"> </w:t>
      </w:r>
      <w:r w:rsidR="00EC14C1">
        <w:rPr>
          <w:rFonts w:ascii="Times New Roman" w:hAnsi="Times New Roman" w:cs="Times New Roman"/>
          <w:sz w:val="24"/>
          <w:szCs w:val="24"/>
        </w:rPr>
        <w:t xml:space="preserve">for </w:t>
      </w:r>
      <w:r>
        <w:rPr>
          <w:rFonts w:ascii="Times New Roman" w:hAnsi="Times New Roman" w:cs="Times New Roman"/>
          <w:sz w:val="24"/>
          <w:szCs w:val="24"/>
        </w:rPr>
        <w:t>a Train-the-Trainer class</w:t>
      </w:r>
    </w:p>
    <w:p w:rsidR="00251B44" w:rsidRDefault="00A71517" w:rsidP="00251B44">
      <w:pPr>
        <w:pStyle w:val="ListParagraph"/>
        <w:numPr>
          <w:ilvl w:val="0"/>
          <w:numId w:val="7"/>
        </w:numPr>
        <w:ind w:left="720"/>
        <w:rPr>
          <w:rFonts w:ascii="Times New Roman" w:hAnsi="Times New Roman" w:cs="Times New Roman"/>
          <w:sz w:val="24"/>
          <w:szCs w:val="24"/>
        </w:rPr>
      </w:pPr>
      <w:r w:rsidRPr="00A71517">
        <w:rPr>
          <w:rFonts w:ascii="Times New Roman" w:hAnsi="Times New Roman" w:cs="Times New Roman"/>
          <w:sz w:val="24"/>
          <w:szCs w:val="24"/>
        </w:rPr>
        <w:t xml:space="preserve">Contractor must </w:t>
      </w:r>
      <w:r>
        <w:rPr>
          <w:rFonts w:ascii="Times New Roman" w:hAnsi="Times New Roman" w:cs="Times New Roman"/>
          <w:sz w:val="24"/>
          <w:szCs w:val="24"/>
        </w:rPr>
        <w:t>l</w:t>
      </w:r>
      <w:r w:rsidR="00251B44">
        <w:rPr>
          <w:rFonts w:ascii="Times New Roman" w:hAnsi="Times New Roman" w:cs="Times New Roman"/>
          <w:sz w:val="24"/>
          <w:szCs w:val="24"/>
        </w:rPr>
        <w:t xml:space="preserve">aunch </w:t>
      </w:r>
      <w:r>
        <w:rPr>
          <w:rFonts w:ascii="Times New Roman" w:hAnsi="Times New Roman" w:cs="Times New Roman"/>
          <w:sz w:val="24"/>
          <w:szCs w:val="24"/>
        </w:rPr>
        <w:t>two or three</w:t>
      </w:r>
      <w:r w:rsidR="00251B44">
        <w:rPr>
          <w:rFonts w:ascii="Times New Roman" w:hAnsi="Times New Roman" w:cs="Times New Roman"/>
          <w:sz w:val="24"/>
          <w:szCs w:val="24"/>
        </w:rPr>
        <w:t xml:space="preserve"> </w:t>
      </w:r>
      <w:r>
        <w:rPr>
          <w:rFonts w:ascii="Times New Roman" w:hAnsi="Times New Roman" w:cs="Times New Roman"/>
          <w:sz w:val="24"/>
          <w:szCs w:val="24"/>
        </w:rPr>
        <w:t>Train-the-Trainer classes</w:t>
      </w:r>
      <w:r w:rsidR="00251B44">
        <w:rPr>
          <w:rFonts w:ascii="Times New Roman" w:hAnsi="Times New Roman" w:cs="Times New Roman"/>
          <w:sz w:val="24"/>
          <w:szCs w:val="24"/>
        </w:rPr>
        <w:t>,</w:t>
      </w:r>
      <w:r>
        <w:rPr>
          <w:rFonts w:ascii="Times New Roman" w:hAnsi="Times New Roman" w:cs="Times New Roman"/>
          <w:sz w:val="24"/>
          <w:szCs w:val="24"/>
        </w:rPr>
        <w:t xml:space="preserve"> following each of the Conflict Coaching Courses.</w:t>
      </w:r>
      <w:r w:rsidR="00251B44">
        <w:rPr>
          <w:rFonts w:ascii="Times New Roman" w:hAnsi="Times New Roman" w:cs="Times New Roman"/>
          <w:sz w:val="24"/>
          <w:szCs w:val="24"/>
        </w:rPr>
        <w:t xml:space="preserve"> </w:t>
      </w:r>
    </w:p>
    <w:p w:rsidR="004F4ECF" w:rsidRDefault="004F4ECF" w:rsidP="00251B44">
      <w:pPr>
        <w:pStyle w:val="ListParagraph"/>
        <w:numPr>
          <w:ilvl w:val="0"/>
          <w:numId w:val="7"/>
        </w:numPr>
        <w:ind w:left="720"/>
        <w:rPr>
          <w:rFonts w:ascii="Times New Roman" w:hAnsi="Times New Roman" w:cs="Times New Roman"/>
          <w:sz w:val="24"/>
          <w:szCs w:val="24"/>
        </w:rPr>
      </w:pPr>
      <w:r>
        <w:rPr>
          <w:rFonts w:ascii="Times New Roman" w:hAnsi="Times New Roman" w:cs="Times New Roman"/>
          <w:sz w:val="24"/>
          <w:szCs w:val="24"/>
        </w:rPr>
        <w:lastRenderedPageBreak/>
        <w:t>Train-the-Trainer i</w:t>
      </w:r>
      <w:r w:rsidR="00251B44">
        <w:rPr>
          <w:rFonts w:ascii="Times New Roman" w:hAnsi="Times New Roman" w:cs="Times New Roman"/>
          <w:sz w:val="24"/>
          <w:szCs w:val="24"/>
        </w:rPr>
        <w:t xml:space="preserve">nstruction should be interactive </w:t>
      </w:r>
      <w:r>
        <w:rPr>
          <w:rFonts w:ascii="Times New Roman" w:hAnsi="Times New Roman" w:cs="Times New Roman"/>
          <w:sz w:val="24"/>
          <w:szCs w:val="24"/>
        </w:rPr>
        <w:t>allowing the students to practice segments of the training in front of fellow students or instructors for feedback.</w:t>
      </w:r>
    </w:p>
    <w:p w:rsidR="00251B44" w:rsidRDefault="00854ACA" w:rsidP="00251B44">
      <w:pPr>
        <w:pStyle w:val="ListParagraph"/>
        <w:numPr>
          <w:ilvl w:val="0"/>
          <w:numId w:val="7"/>
        </w:numPr>
        <w:ind w:left="720"/>
        <w:rPr>
          <w:rFonts w:ascii="Times New Roman" w:hAnsi="Times New Roman" w:cs="Times New Roman"/>
          <w:sz w:val="24"/>
          <w:szCs w:val="24"/>
        </w:rPr>
      </w:pPr>
      <w:r>
        <w:rPr>
          <w:rFonts w:ascii="Times New Roman" w:hAnsi="Times New Roman" w:cs="Times New Roman"/>
          <w:sz w:val="24"/>
          <w:szCs w:val="24"/>
        </w:rPr>
        <w:t xml:space="preserve">The Contractor is encouraged to </w:t>
      </w:r>
      <w:r w:rsidR="00251B44">
        <w:rPr>
          <w:rFonts w:ascii="Times New Roman" w:hAnsi="Times New Roman" w:cs="Times New Roman"/>
          <w:sz w:val="24"/>
          <w:szCs w:val="24"/>
        </w:rPr>
        <w:t>blend various mediums such as, but not limited to, videos, webinars, computer-based training, lectures, role-plays, simulations, fishbowls, and games</w:t>
      </w:r>
    </w:p>
    <w:p w:rsidR="004F4ECF" w:rsidRDefault="004F4ECF" w:rsidP="004F4ECF">
      <w:pPr>
        <w:pStyle w:val="ListParagraph"/>
        <w:numPr>
          <w:ilvl w:val="0"/>
          <w:numId w:val="7"/>
        </w:numPr>
        <w:ind w:left="720"/>
        <w:rPr>
          <w:rFonts w:ascii="Times New Roman" w:hAnsi="Times New Roman" w:cs="Times New Roman"/>
          <w:sz w:val="24"/>
          <w:szCs w:val="24"/>
        </w:rPr>
      </w:pPr>
      <w:r w:rsidRPr="00A71517">
        <w:rPr>
          <w:rFonts w:ascii="Times New Roman" w:hAnsi="Times New Roman" w:cs="Times New Roman"/>
          <w:sz w:val="24"/>
          <w:szCs w:val="24"/>
        </w:rPr>
        <w:t xml:space="preserve">Contractor must </w:t>
      </w:r>
      <w:r w:rsidRPr="00A71517">
        <w:rPr>
          <w:rFonts w:ascii="Times New Roman" w:hAnsi="Times New Roman" w:cs="Times New Roman"/>
          <w:webHidden/>
          <w:sz w:val="24"/>
          <w:szCs w:val="24"/>
        </w:rPr>
        <w:t>develop curriculum</w:t>
      </w:r>
      <w:r>
        <w:rPr>
          <w:rFonts w:ascii="Times New Roman" w:hAnsi="Times New Roman" w:cs="Times New Roman"/>
          <w:webHidden/>
          <w:sz w:val="24"/>
          <w:szCs w:val="24"/>
        </w:rPr>
        <w:t>, talking points, teaching objectives,</w:t>
      </w:r>
      <w:r w:rsidRPr="00A71517">
        <w:rPr>
          <w:rFonts w:ascii="Times New Roman" w:hAnsi="Times New Roman" w:cs="Times New Roman"/>
          <w:webHidden/>
          <w:sz w:val="24"/>
          <w:szCs w:val="24"/>
        </w:rPr>
        <w:t xml:space="preserve"> and </w:t>
      </w:r>
      <w:r w:rsidRPr="00A71517">
        <w:rPr>
          <w:rFonts w:ascii="Times New Roman" w:hAnsi="Times New Roman" w:cs="Times New Roman"/>
          <w:sz w:val="24"/>
          <w:szCs w:val="24"/>
        </w:rPr>
        <w:t xml:space="preserve">written materials that are blended into the teaching with the goal of equipping attendees with the ability to </w:t>
      </w:r>
      <w:r>
        <w:rPr>
          <w:rFonts w:ascii="Times New Roman" w:hAnsi="Times New Roman" w:cs="Times New Roman"/>
          <w:sz w:val="24"/>
          <w:szCs w:val="24"/>
        </w:rPr>
        <w:t>teach future AF conflict coaches how to coach</w:t>
      </w:r>
      <w:r w:rsidRPr="00A71517">
        <w:rPr>
          <w:rFonts w:ascii="Times New Roman" w:hAnsi="Times New Roman" w:cs="Times New Roman"/>
          <w:sz w:val="24"/>
          <w:szCs w:val="24"/>
        </w:rPr>
        <w:t>.</w:t>
      </w:r>
    </w:p>
    <w:p w:rsidR="004F4ECF" w:rsidRPr="00A71517" w:rsidRDefault="004F4ECF" w:rsidP="004F4ECF">
      <w:pPr>
        <w:pStyle w:val="ListParagraph"/>
        <w:numPr>
          <w:ilvl w:val="0"/>
          <w:numId w:val="7"/>
        </w:numPr>
        <w:ind w:left="720"/>
        <w:rPr>
          <w:rFonts w:ascii="Times New Roman" w:hAnsi="Times New Roman" w:cs="Times New Roman"/>
          <w:sz w:val="24"/>
          <w:szCs w:val="24"/>
        </w:rPr>
      </w:pPr>
      <w:r w:rsidRPr="00A71517">
        <w:rPr>
          <w:rFonts w:ascii="Times New Roman" w:hAnsi="Times New Roman" w:cs="Times New Roman"/>
          <w:sz w:val="24"/>
          <w:szCs w:val="24"/>
        </w:rPr>
        <w:t xml:space="preserve">Contractor must provide GCD </w:t>
      </w:r>
      <w:r>
        <w:rPr>
          <w:rFonts w:ascii="Times New Roman" w:hAnsi="Times New Roman" w:cs="Times New Roman"/>
          <w:sz w:val="24"/>
          <w:szCs w:val="24"/>
        </w:rPr>
        <w:t xml:space="preserve">with </w:t>
      </w:r>
      <w:r w:rsidRPr="00A71517">
        <w:rPr>
          <w:rFonts w:ascii="Times New Roman" w:hAnsi="Times New Roman" w:cs="Times New Roman"/>
          <w:sz w:val="24"/>
          <w:szCs w:val="24"/>
        </w:rPr>
        <w:t xml:space="preserve">feedback on </w:t>
      </w:r>
      <w:r>
        <w:rPr>
          <w:rFonts w:ascii="Times New Roman" w:hAnsi="Times New Roman" w:cs="Times New Roman"/>
          <w:sz w:val="24"/>
          <w:szCs w:val="24"/>
        </w:rPr>
        <w:t xml:space="preserve">the </w:t>
      </w:r>
      <w:r w:rsidRPr="00A71517">
        <w:rPr>
          <w:rFonts w:ascii="Times New Roman" w:hAnsi="Times New Roman" w:cs="Times New Roman"/>
          <w:sz w:val="24"/>
          <w:szCs w:val="24"/>
        </w:rPr>
        <w:t xml:space="preserve">skill levels of </w:t>
      </w:r>
      <w:r>
        <w:rPr>
          <w:rFonts w:ascii="Times New Roman" w:hAnsi="Times New Roman" w:cs="Times New Roman"/>
          <w:sz w:val="24"/>
          <w:szCs w:val="24"/>
        </w:rPr>
        <w:t xml:space="preserve">prospective trainers </w:t>
      </w:r>
    </w:p>
    <w:p w:rsidR="00261990" w:rsidRDefault="00261990">
      <w:pPr>
        <w:pStyle w:val="ListParagraph"/>
        <w:rPr>
          <w:rFonts w:ascii="Times New Roman" w:hAnsi="Times New Roman" w:cs="Times New Roman"/>
          <w:sz w:val="24"/>
          <w:szCs w:val="24"/>
        </w:rPr>
      </w:pPr>
    </w:p>
    <w:p w:rsidR="00261990" w:rsidRDefault="00261990">
      <w:pPr>
        <w:pStyle w:val="ListParagraph"/>
        <w:rPr>
          <w:szCs w:val="24"/>
        </w:rPr>
      </w:pPr>
    </w:p>
    <w:p w:rsidR="00261990" w:rsidRDefault="00251B44">
      <w:pPr>
        <w:pStyle w:val="Heading3"/>
        <w:rPr>
          <w:szCs w:val="24"/>
        </w:rPr>
      </w:pPr>
      <w:bookmarkStart w:id="22" w:name="_Toc326152400"/>
      <w:r w:rsidRPr="00803499">
        <w:rPr>
          <w:szCs w:val="24"/>
        </w:rPr>
        <w:t>Task 4</w:t>
      </w:r>
      <w:r w:rsidR="004A6945">
        <w:t xml:space="preserve"> – </w:t>
      </w:r>
      <w:r w:rsidR="004B3CD6" w:rsidRPr="004B3CD6">
        <w:rPr>
          <w:webHidden/>
          <w:szCs w:val="24"/>
        </w:rPr>
        <w:t>Integrated Conflict Management System Design Enhancements</w:t>
      </w:r>
      <w:bookmarkEnd w:id="22"/>
      <w:r w:rsidR="004B3CD6" w:rsidRPr="004B3CD6">
        <w:rPr>
          <w:szCs w:val="24"/>
        </w:rPr>
        <w:t xml:space="preserve">   </w:t>
      </w:r>
    </w:p>
    <w:p w:rsidR="00261990" w:rsidRDefault="00261990"/>
    <w:p w:rsidR="004F4ECF" w:rsidRPr="004F4ECF" w:rsidRDefault="004B3CD6" w:rsidP="004F4ECF">
      <w:pPr>
        <w:pStyle w:val="Heading3"/>
        <w:numPr>
          <w:ilvl w:val="0"/>
          <w:numId w:val="7"/>
        </w:numPr>
        <w:ind w:left="720"/>
        <w:rPr>
          <w:rFonts w:ascii="Times New Roman" w:hAnsi="Times New Roman" w:cs="Times New Roman"/>
          <w:b w:val="0"/>
          <w:color w:val="auto"/>
          <w:szCs w:val="24"/>
        </w:rPr>
      </w:pPr>
      <w:bookmarkStart w:id="23" w:name="_Toc326152403"/>
      <w:r w:rsidRPr="004B3CD6">
        <w:rPr>
          <w:rFonts w:ascii="Times New Roman" w:hAnsi="Times New Roman" w:cs="Times New Roman"/>
          <w:b w:val="0"/>
          <w:color w:val="auto"/>
          <w:szCs w:val="24"/>
        </w:rPr>
        <w:t xml:space="preserve">Evaluate where conflict management needs exist </w:t>
      </w:r>
      <w:r w:rsidR="004F4ECF">
        <w:rPr>
          <w:rFonts w:ascii="Times New Roman" w:hAnsi="Times New Roman" w:cs="Times New Roman"/>
          <w:b w:val="0"/>
          <w:color w:val="auto"/>
          <w:szCs w:val="24"/>
        </w:rPr>
        <w:t xml:space="preserve">across </w:t>
      </w:r>
      <w:r w:rsidRPr="004B3CD6">
        <w:rPr>
          <w:rFonts w:ascii="Times New Roman" w:hAnsi="Times New Roman" w:cs="Times New Roman"/>
          <w:b w:val="0"/>
          <w:color w:val="auto"/>
          <w:szCs w:val="24"/>
        </w:rPr>
        <w:t>the Air Force</w:t>
      </w:r>
      <w:bookmarkEnd w:id="23"/>
      <w:r w:rsidR="00EC14C1">
        <w:rPr>
          <w:rFonts w:ascii="Times New Roman" w:hAnsi="Times New Roman" w:cs="Times New Roman"/>
          <w:b w:val="0"/>
          <w:color w:val="auto"/>
          <w:szCs w:val="24"/>
        </w:rPr>
        <w:t xml:space="preserve"> (whether addressed by current programs or not); </w:t>
      </w:r>
      <w:r w:rsidR="00FE659E">
        <w:rPr>
          <w:rFonts w:ascii="Times New Roman" w:hAnsi="Times New Roman" w:cs="Times New Roman"/>
          <w:b w:val="0"/>
          <w:color w:val="auto"/>
          <w:szCs w:val="24"/>
        </w:rPr>
        <w:t xml:space="preserve">if needed, </w:t>
      </w:r>
      <w:r w:rsidR="00EC14C1">
        <w:rPr>
          <w:rFonts w:ascii="Times New Roman" w:hAnsi="Times New Roman" w:cs="Times New Roman"/>
          <w:b w:val="0"/>
          <w:color w:val="auto"/>
          <w:szCs w:val="24"/>
        </w:rPr>
        <w:t>design an instrument to identify such needs in Air Force sectors where conflict management resources and tools may be less known.</w:t>
      </w:r>
    </w:p>
    <w:p w:rsidR="004F4ECF" w:rsidRPr="00243F8E" w:rsidRDefault="00EC14C1" w:rsidP="004F4ECF">
      <w:pPr>
        <w:pStyle w:val="ListParagraph"/>
        <w:numPr>
          <w:ilvl w:val="0"/>
          <w:numId w:val="7"/>
        </w:numPr>
        <w:ind w:left="720"/>
        <w:rPr>
          <w:rFonts w:ascii="Times New Roman" w:hAnsi="Times New Roman" w:cs="Times New Roman"/>
          <w:sz w:val="24"/>
          <w:szCs w:val="24"/>
        </w:rPr>
      </w:pPr>
      <w:r>
        <w:rPr>
          <w:rFonts w:ascii="Times New Roman" w:hAnsi="Times New Roman" w:cs="Times New Roman"/>
          <w:sz w:val="24"/>
          <w:szCs w:val="24"/>
        </w:rPr>
        <w:t>Propose e</w:t>
      </w:r>
      <w:r w:rsidR="004F4ECF" w:rsidRPr="00243F8E">
        <w:rPr>
          <w:rFonts w:ascii="Times New Roman" w:hAnsi="Times New Roman" w:cs="Times New Roman"/>
          <w:sz w:val="24"/>
          <w:szCs w:val="24"/>
        </w:rPr>
        <w:t>nhance</w:t>
      </w:r>
      <w:r>
        <w:rPr>
          <w:rFonts w:ascii="Times New Roman" w:hAnsi="Times New Roman" w:cs="Times New Roman"/>
          <w:sz w:val="24"/>
          <w:szCs w:val="24"/>
        </w:rPr>
        <w:t>ments to</w:t>
      </w:r>
      <w:r w:rsidR="004F4ECF" w:rsidRPr="00243F8E">
        <w:rPr>
          <w:rFonts w:ascii="Times New Roman" w:hAnsi="Times New Roman" w:cs="Times New Roman"/>
          <w:sz w:val="24"/>
          <w:szCs w:val="24"/>
        </w:rPr>
        <w:t xml:space="preserve"> the existing integrated conflict management system</w:t>
      </w:r>
      <w:r w:rsidR="000767E8">
        <w:rPr>
          <w:rFonts w:ascii="Times New Roman" w:hAnsi="Times New Roman" w:cs="Times New Roman"/>
          <w:sz w:val="24"/>
          <w:szCs w:val="24"/>
        </w:rPr>
        <w:t xml:space="preserve"> (ICMS)</w:t>
      </w:r>
      <w:r w:rsidR="004F4ECF" w:rsidRPr="00243F8E">
        <w:rPr>
          <w:rFonts w:ascii="Times New Roman" w:hAnsi="Times New Roman" w:cs="Times New Roman"/>
          <w:sz w:val="24"/>
          <w:szCs w:val="24"/>
        </w:rPr>
        <w:t xml:space="preserve"> within the Air Force </w:t>
      </w:r>
      <w:r>
        <w:rPr>
          <w:rFonts w:ascii="Times New Roman" w:hAnsi="Times New Roman" w:cs="Times New Roman"/>
          <w:sz w:val="24"/>
          <w:szCs w:val="24"/>
        </w:rPr>
        <w:t xml:space="preserve">based </w:t>
      </w:r>
      <w:r w:rsidR="00FE659E">
        <w:rPr>
          <w:rFonts w:ascii="Times New Roman" w:hAnsi="Times New Roman" w:cs="Times New Roman"/>
          <w:sz w:val="24"/>
          <w:szCs w:val="24"/>
        </w:rPr>
        <w:t>on identified or suspected needs, capabilities, resources (personnel and resources), and anticipated effectiveness from knowledge gained from the pilot programs, other Air Force experience, or comparison with other federal agency programs.</w:t>
      </w:r>
    </w:p>
    <w:p w:rsidR="004F4ECF" w:rsidRPr="00243F8E" w:rsidRDefault="004F4ECF" w:rsidP="004F4ECF">
      <w:pPr>
        <w:pStyle w:val="ListParagraph"/>
        <w:numPr>
          <w:ilvl w:val="0"/>
          <w:numId w:val="7"/>
        </w:numPr>
        <w:ind w:left="720"/>
        <w:rPr>
          <w:rFonts w:ascii="Times New Roman" w:hAnsi="Times New Roman" w:cs="Times New Roman"/>
          <w:sz w:val="24"/>
          <w:szCs w:val="24"/>
        </w:rPr>
      </w:pPr>
      <w:r w:rsidRPr="00243F8E">
        <w:rPr>
          <w:rFonts w:ascii="Times New Roman" w:hAnsi="Times New Roman" w:cs="Times New Roman"/>
          <w:sz w:val="24"/>
          <w:szCs w:val="24"/>
        </w:rPr>
        <w:t>Identify and assist in implement</w:t>
      </w:r>
      <w:r w:rsidR="00FE659E">
        <w:rPr>
          <w:rFonts w:ascii="Times New Roman" w:hAnsi="Times New Roman" w:cs="Times New Roman"/>
          <w:sz w:val="24"/>
          <w:szCs w:val="24"/>
        </w:rPr>
        <w:t xml:space="preserve">ing </w:t>
      </w:r>
      <w:r w:rsidRPr="00243F8E">
        <w:rPr>
          <w:rFonts w:ascii="Times New Roman" w:hAnsi="Times New Roman" w:cs="Times New Roman"/>
          <w:sz w:val="24"/>
          <w:szCs w:val="24"/>
        </w:rPr>
        <w:t xml:space="preserve">expanded </w:t>
      </w:r>
      <w:r w:rsidR="00FE659E">
        <w:rPr>
          <w:rFonts w:ascii="Times New Roman" w:hAnsi="Times New Roman" w:cs="Times New Roman"/>
          <w:sz w:val="24"/>
          <w:szCs w:val="24"/>
        </w:rPr>
        <w:t>conflict management/</w:t>
      </w:r>
      <w:r w:rsidRPr="00243F8E">
        <w:rPr>
          <w:rFonts w:ascii="Times New Roman" w:hAnsi="Times New Roman" w:cs="Times New Roman"/>
          <w:sz w:val="24"/>
          <w:szCs w:val="24"/>
        </w:rPr>
        <w:t xml:space="preserve">dispute resolution processes, </w:t>
      </w:r>
      <w:r>
        <w:rPr>
          <w:rFonts w:ascii="Times New Roman" w:hAnsi="Times New Roman" w:cs="Times New Roman"/>
          <w:sz w:val="24"/>
          <w:szCs w:val="24"/>
        </w:rPr>
        <w:t xml:space="preserve">assisting GCD in moving beyond its heavy reliance on </w:t>
      </w:r>
      <w:r w:rsidRPr="00243F8E">
        <w:rPr>
          <w:rFonts w:ascii="Times New Roman" w:hAnsi="Times New Roman" w:cs="Times New Roman"/>
          <w:sz w:val="24"/>
          <w:szCs w:val="24"/>
        </w:rPr>
        <w:t>facilitative workplace mediation</w:t>
      </w:r>
      <w:r w:rsidR="00FE659E">
        <w:rPr>
          <w:rFonts w:ascii="Times New Roman" w:hAnsi="Times New Roman" w:cs="Times New Roman"/>
          <w:sz w:val="24"/>
          <w:szCs w:val="24"/>
        </w:rPr>
        <w:t>.</w:t>
      </w:r>
    </w:p>
    <w:p w:rsidR="004F4ECF" w:rsidRDefault="004F4ECF" w:rsidP="004F4ECF">
      <w:pPr>
        <w:pStyle w:val="ListParagraph"/>
        <w:numPr>
          <w:ilvl w:val="0"/>
          <w:numId w:val="7"/>
        </w:numPr>
        <w:ind w:left="720"/>
        <w:rPr>
          <w:rFonts w:ascii="Times New Roman" w:hAnsi="Times New Roman" w:cs="Times New Roman"/>
          <w:sz w:val="24"/>
          <w:szCs w:val="24"/>
        </w:rPr>
      </w:pPr>
      <w:r>
        <w:rPr>
          <w:rFonts w:ascii="Times New Roman" w:hAnsi="Times New Roman" w:cs="Times New Roman"/>
          <w:sz w:val="24"/>
          <w:szCs w:val="24"/>
        </w:rPr>
        <w:t xml:space="preserve">Provide ideas for system design that transcend training and address </w:t>
      </w:r>
      <w:r w:rsidR="00FE659E">
        <w:rPr>
          <w:rFonts w:ascii="Times New Roman" w:hAnsi="Times New Roman" w:cs="Times New Roman"/>
          <w:sz w:val="24"/>
          <w:szCs w:val="24"/>
        </w:rPr>
        <w:t xml:space="preserve">leadership, </w:t>
      </w:r>
      <w:r>
        <w:rPr>
          <w:rFonts w:ascii="Times New Roman" w:hAnsi="Times New Roman" w:cs="Times New Roman"/>
          <w:sz w:val="24"/>
          <w:szCs w:val="24"/>
        </w:rPr>
        <w:t>processes, structures, people, and policies and ways to better utilize such components in the system</w:t>
      </w:r>
      <w:r w:rsidR="00FE659E">
        <w:rPr>
          <w:rFonts w:ascii="Times New Roman" w:hAnsi="Times New Roman" w:cs="Times New Roman"/>
          <w:sz w:val="24"/>
          <w:szCs w:val="24"/>
        </w:rPr>
        <w:t>.</w:t>
      </w:r>
    </w:p>
    <w:p w:rsidR="004F4ECF" w:rsidRDefault="004F4ECF" w:rsidP="004F4ECF">
      <w:pPr>
        <w:pStyle w:val="ListParagraph"/>
        <w:numPr>
          <w:ilvl w:val="0"/>
          <w:numId w:val="7"/>
        </w:numPr>
        <w:ind w:left="720"/>
        <w:rPr>
          <w:rFonts w:ascii="Times New Roman" w:hAnsi="Times New Roman" w:cs="Times New Roman"/>
          <w:sz w:val="24"/>
          <w:szCs w:val="24"/>
        </w:rPr>
      </w:pPr>
      <w:r w:rsidRPr="00EF7716">
        <w:rPr>
          <w:rFonts w:ascii="Times New Roman" w:hAnsi="Times New Roman" w:cs="Times New Roman"/>
          <w:sz w:val="24"/>
          <w:szCs w:val="24"/>
        </w:rPr>
        <w:t>Identify opportunities for providing training to Air Force personnel that does not rely on large-group classroom instruction (could be individual computer-based or small group)</w:t>
      </w:r>
    </w:p>
    <w:p w:rsidR="000767E8" w:rsidRDefault="00FE659E" w:rsidP="004F4ECF">
      <w:pPr>
        <w:pStyle w:val="ListParagraph"/>
        <w:numPr>
          <w:ilvl w:val="0"/>
          <w:numId w:val="7"/>
        </w:numPr>
        <w:ind w:left="720"/>
        <w:rPr>
          <w:rFonts w:ascii="Times New Roman" w:hAnsi="Times New Roman" w:cs="Times New Roman"/>
          <w:sz w:val="24"/>
          <w:szCs w:val="24"/>
        </w:rPr>
      </w:pPr>
      <w:r>
        <w:rPr>
          <w:rFonts w:ascii="Times New Roman" w:hAnsi="Times New Roman" w:cs="Times New Roman"/>
          <w:sz w:val="24"/>
          <w:szCs w:val="24"/>
        </w:rPr>
        <w:t>Propose r</w:t>
      </w:r>
      <w:r w:rsidR="000767E8">
        <w:rPr>
          <w:rFonts w:ascii="Times New Roman" w:hAnsi="Times New Roman" w:cs="Times New Roman"/>
          <w:sz w:val="24"/>
          <w:szCs w:val="24"/>
        </w:rPr>
        <w:t>evisions to the current I</w:t>
      </w:r>
      <w:r>
        <w:rPr>
          <w:rFonts w:ascii="Times New Roman" w:hAnsi="Times New Roman" w:cs="Times New Roman"/>
          <w:sz w:val="24"/>
          <w:szCs w:val="24"/>
        </w:rPr>
        <w:t xml:space="preserve">ntegrated </w:t>
      </w:r>
      <w:r w:rsidR="000767E8">
        <w:rPr>
          <w:rFonts w:ascii="Times New Roman" w:hAnsi="Times New Roman" w:cs="Times New Roman"/>
          <w:sz w:val="24"/>
          <w:szCs w:val="24"/>
        </w:rPr>
        <w:t>C</w:t>
      </w:r>
      <w:r>
        <w:rPr>
          <w:rFonts w:ascii="Times New Roman" w:hAnsi="Times New Roman" w:cs="Times New Roman"/>
          <w:sz w:val="24"/>
          <w:szCs w:val="24"/>
        </w:rPr>
        <w:t xml:space="preserve">onflict </w:t>
      </w:r>
      <w:r w:rsidR="000767E8">
        <w:rPr>
          <w:rFonts w:ascii="Times New Roman" w:hAnsi="Times New Roman" w:cs="Times New Roman"/>
          <w:sz w:val="24"/>
          <w:szCs w:val="24"/>
        </w:rPr>
        <w:t>M</w:t>
      </w:r>
      <w:r>
        <w:rPr>
          <w:rFonts w:ascii="Times New Roman" w:hAnsi="Times New Roman" w:cs="Times New Roman"/>
          <w:sz w:val="24"/>
          <w:szCs w:val="24"/>
        </w:rPr>
        <w:t>anagement System (ICMS)</w:t>
      </w:r>
      <w:r w:rsidR="000767E8">
        <w:rPr>
          <w:rFonts w:ascii="Times New Roman" w:hAnsi="Times New Roman" w:cs="Times New Roman"/>
          <w:sz w:val="24"/>
          <w:szCs w:val="24"/>
        </w:rPr>
        <w:t xml:space="preserve"> training </w:t>
      </w:r>
      <w:r>
        <w:rPr>
          <w:rFonts w:ascii="Times New Roman" w:hAnsi="Times New Roman" w:cs="Times New Roman"/>
          <w:sz w:val="24"/>
          <w:szCs w:val="24"/>
        </w:rPr>
        <w:t xml:space="preserve">as needed, recognizing that changes </w:t>
      </w:r>
      <w:r w:rsidR="000767E8">
        <w:rPr>
          <w:rFonts w:ascii="Times New Roman" w:hAnsi="Times New Roman" w:cs="Times New Roman"/>
          <w:sz w:val="24"/>
          <w:szCs w:val="24"/>
        </w:rPr>
        <w:t xml:space="preserve">may not be </w:t>
      </w:r>
      <w:r>
        <w:rPr>
          <w:rFonts w:ascii="Times New Roman" w:hAnsi="Times New Roman" w:cs="Times New Roman"/>
          <w:sz w:val="24"/>
          <w:szCs w:val="24"/>
        </w:rPr>
        <w:t xml:space="preserve">limited to </w:t>
      </w:r>
      <w:r w:rsidR="000767E8">
        <w:rPr>
          <w:rFonts w:ascii="Times New Roman" w:hAnsi="Times New Roman" w:cs="Times New Roman"/>
          <w:sz w:val="24"/>
          <w:szCs w:val="24"/>
        </w:rPr>
        <w:t>training nor require the Air Force to rely solely on outside contractors to sustain the ICMS.</w:t>
      </w:r>
    </w:p>
    <w:p w:rsidR="00FE659E" w:rsidRDefault="00FE659E" w:rsidP="004F4ECF">
      <w:pPr>
        <w:pStyle w:val="ListParagraph"/>
        <w:numPr>
          <w:ilvl w:val="0"/>
          <w:numId w:val="7"/>
        </w:numPr>
        <w:ind w:left="720"/>
        <w:rPr>
          <w:rFonts w:ascii="Times New Roman" w:hAnsi="Times New Roman" w:cs="Times New Roman"/>
          <w:sz w:val="24"/>
          <w:szCs w:val="24"/>
        </w:rPr>
      </w:pPr>
      <w:r>
        <w:rPr>
          <w:rFonts w:ascii="Times New Roman" w:hAnsi="Times New Roman" w:cs="Times New Roman"/>
          <w:sz w:val="24"/>
          <w:szCs w:val="24"/>
        </w:rPr>
        <w:t>Offer any other recommendations or suggestions for making the Air Force management of conflict across the spectrum more efficient and effective, e.g., changing the ICMS, proposing new ways in which conflict management could be integrated into broader Air Force operations, etc.</w:t>
      </w:r>
    </w:p>
    <w:p w:rsidR="00261990" w:rsidRDefault="00261990"/>
    <w:p w:rsidR="004F4ECF" w:rsidRDefault="00803499" w:rsidP="00867E7F">
      <w:pPr>
        <w:pStyle w:val="Heading3"/>
      </w:pPr>
      <w:bookmarkStart w:id="24" w:name="_Toc326152401"/>
      <w:r>
        <w:t>Task 5 – Conflict Management Blended Learning Training for Air Force Personnel</w:t>
      </w:r>
      <w:bookmarkEnd w:id="24"/>
    </w:p>
    <w:p w:rsidR="00261990" w:rsidRDefault="00261990">
      <w:pPr>
        <w:pStyle w:val="Heading3"/>
        <w:numPr>
          <w:ilvl w:val="0"/>
          <w:numId w:val="0"/>
        </w:numPr>
        <w:ind w:left="792"/>
      </w:pPr>
    </w:p>
    <w:p w:rsidR="002C3FFE" w:rsidRDefault="00F562F1" w:rsidP="0095776B">
      <w:pPr>
        <w:pStyle w:val="ListParagraph"/>
        <w:numPr>
          <w:ilvl w:val="0"/>
          <w:numId w:val="7"/>
        </w:numPr>
        <w:ind w:left="720"/>
        <w:rPr>
          <w:rFonts w:ascii="Times New Roman" w:hAnsi="Times New Roman" w:cs="Times New Roman"/>
          <w:sz w:val="24"/>
          <w:szCs w:val="24"/>
        </w:rPr>
      </w:pPr>
      <w:r>
        <w:rPr>
          <w:rFonts w:ascii="Times New Roman" w:hAnsi="Times New Roman" w:cs="Times New Roman"/>
          <w:sz w:val="24"/>
          <w:szCs w:val="24"/>
        </w:rPr>
        <w:t xml:space="preserve">Develop no less than 16 hours of </w:t>
      </w:r>
      <w:r w:rsidR="002C3FFE">
        <w:rPr>
          <w:rFonts w:ascii="Times New Roman" w:hAnsi="Times New Roman" w:cs="Times New Roman"/>
          <w:sz w:val="24"/>
          <w:szCs w:val="24"/>
        </w:rPr>
        <w:t xml:space="preserve">distance-learning </w:t>
      </w:r>
      <w:r w:rsidR="004A6945">
        <w:rPr>
          <w:rFonts w:ascii="Times New Roman" w:hAnsi="Times New Roman" w:cs="Times New Roman"/>
          <w:sz w:val="24"/>
          <w:szCs w:val="24"/>
        </w:rPr>
        <w:t>conflict management instruction</w:t>
      </w:r>
      <w:r w:rsidR="00C618F2">
        <w:rPr>
          <w:rFonts w:ascii="Times New Roman" w:hAnsi="Times New Roman" w:cs="Times New Roman"/>
          <w:sz w:val="24"/>
          <w:szCs w:val="24"/>
        </w:rPr>
        <w:t>.</w:t>
      </w:r>
    </w:p>
    <w:p w:rsidR="0095776B" w:rsidRDefault="002C3FFE" w:rsidP="0095776B">
      <w:pPr>
        <w:pStyle w:val="ListParagraph"/>
        <w:numPr>
          <w:ilvl w:val="0"/>
          <w:numId w:val="7"/>
        </w:numPr>
        <w:ind w:left="720"/>
        <w:rPr>
          <w:rFonts w:ascii="Times New Roman" w:hAnsi="Times New Roman" w:cs="Times New Roman"/>
          <w:sz w:val="24"/>
          <w:szCs w:val="24"/>
        </w:rPr>
      </w:pPr>
      <w:r>
        <w:rPr>
          <w:rFonts w:ascii="Times New Roman" w:hAnsi="Times New Roman" w:cs="Times New Roman"/>
          <w:sz w:val="24"/>
          <w:szCs w:val="24"/>
        </w:rPr>
        <w:lastRenderedPageBreak/>
        <w:t xml:space="preserve">Instruction must </w:t>
      </w:r>
      <w:r w:rsidR="004A6945">
        <w:rPr>
          <w:rFonts w:ascii="Times New Roman" w:hAnsi="Times New Roman" w:cs="Times New Roman"/>
          <w:sz w:val="24"/>
          <w:szCs w:val="24"/>
        </w:rPr>
        <w:t>includ</w:t>
      </w:r>
      <w:r>
        <w:rPr>
          <w:rFonts w:ascii="Times New Roman" w:hAnsi="Times New Roman" w:cs="Times New Roman"/>
          <w:sz w:val="24"/>
          <w:szCs w:val="24"/>
        </w:rPr>
        <w:t>e,</w:t>
      </w:r>
      <w:r w:rsidR="004A6945">
        <w:rPr>
          <w:rFonts w:ascii="Times New Roman" w:hAnsi="Times New Roman" w:cs="Times New Roman"/>
          <w:sz w:val="24"/>
          <w:szCs w:val="24"/>
        </w:rPr>
        <w:t xml:space="preserve"> but</w:t>
      </w:r>
      <w:r>
        <w:rPr>
          <w:rFonts w:ascii="Times New Roman" w:hAnsi="Times New Roman" w:cs="Times New Roman"/>
          <w:sz w:val="24"/>
          <w:szCs w:val="24"/>
        </w:rPr>
        <w:t xml:space="preserve"> is</w:t>
      </w:r>
      <w:r w:rsidR="004A6945">
        <w:rPr>
          <w:rFonts w:ascii="Times New Roman" w:hAnsi="Times New Roman" w:cs="Times New Roman"/>
          <w:sz w:val="24"/>
          <w:szCs w:val="24"/>
        </w:rPr>
        <w:t xml:space="preserve"> not limited to</w:t>
      </w:r>
      <w:r>
        <w:rPr>
          <w:rFonts w:ascii="Times New Roman" w:hAnsi="Times New Roman" w:cs="Times New Roman"/>
          <w:sz w:val="24"/>
          <w:szCs w:val="24"/>
        </w:rPr>
        <w:t>, elements of</w:t>
      </w:r>
      <w:r w:rsidR="004A6945">
        <w:rPr>
          <w:rFonts w:ascii="Times New Roman" w:hAnsi="Times New Roman" w:cs="Times New Roman"/>
          <w:sz w:val="24"/>
          <w:szCs w:val="24"/>
        </w:rPr>
        <w:t xml:space="preserve"> conflict coaching, difficult conversations, and negotiation</w:t>
      </w:r>
      <w:r>
        <w:rPr>
          <w:rFonts w:ascii="Times New Roman" w:hAnsi="Times New Roman" w:cs="Times New Roman"/>
          <w:sz w:val="24"/>
          <w:szCs w:val="24"/>
        </w:rPr>
        <w:t xml:space="preserve"> in order to better equip students in handling conflict on their own and resolving conflict at the lowest level.</w:t>
      </w:r>
    </w:p>
    <w:p w:rsidR="002C3FFE" w:rsidRDefault="002C3FFE" w:rsidP="004A6945">
      <w:pPr>
        <w:pStyle w:val="ListParagraph"/>
        <w:numPr>
          <w:ilvl w:val="0"/>
          <w:numId w:val="7"/>
        </w:numPr>
        <w:ind w:left="720"/>
        <w:rPr>
          <w:rFonts w:ascii="Times New Roman" w:hAnsi="Times New Roman" w:cs="Times New Roman"/>
          <w:sz w:val="24"/>
          <w:szCs w:val="24"/>
        </w:rPr>
      </w:pPr>
      <w:r>
        <w:rPr>
          <w:rFonts w:ascii="Times New Roman" w:hAnsi="Times New Roman" w:cs="Times New Roman"/>
          <w:sz w:val="24"/>
          <w:szCs w:val="24"/>
        </w:rPr>
        <w:t>Provide an evaluation instrument to determine the effectiveness of the instruction beyond a qualitative survey immediately following the instruction.</w:t>
      </w:r>
    </w:p>
    <w:p w:rsidR="002C3FFE" w:rsidRDefault="002C3FFE" w:rsidP="004F4ECF">
      <w:pPr>
        <w:pStyle w:val="ListParagraph"/>
        <w:numPr>
          <w:ilvl w:val="0"/>
          <w:numId w:val="7"/>
        </w:numPr>
        <w:ind w:left="720"/>
        <w:rPr>
          <w:rFonts w:ascii="Times New Roman" w:hAnsi="Times New Roman" w:cs="Times New Roman"/>
          <w:sz w:val="24"/>
          <w:szCs w:val="24"/>
        </w:rPr>
      </w:pPr>
      <w:r>
        <w:rPr>
          <w:rFonts w:ascii="Times New Roman" w:hAnsi="Times New Roman" w:cs="Times New Roman"/>
          <w:sz w:val="24"/>
          <w:szCs w:val="24"/>
        </w:rPr>
        <w:t>Coordinate with GCD and the Air Education and Training Command to create instruction capable of being accessed and presented on an Air Force internal website.</w:t>
      </w:r>
    </w:p>
    <w:p w:rsidR="00261990" w:rsidRDefault="002C3FFE">
      <w:pPr>
        <w:pStyle w:val="ListParagraph"/>
        <w:rPr>
          <w:sz w:val="24"/>
        </w:rPr>
      </w:pPr>
      <w:r>
        <w:rPr>
          <w:rFonts w:ascii="Times New Roman" w:hAnsi="Times New Roman" w:cs="Times New Roman"/>
          <w:sz w:val="24"/>
          <w:szCs w:val="24"/>
        </w:rPr>
        <w:t xml:space="preserve">Materials should </w:t>
      </w:r>
      <w:r w:rsidR="004B3CD6" w:rsidRPr="004B3CD6">
        <w:rPr>
          <w:sz w:val="24"/>
          <w:szCs w:val="24"/>
        </w:rPr>
        <w:t>blend various mediums such as</w:t>
      </w:r>
      <w:r>
        <w:rPr>
          <w:rFonts w:ascii="Times New Roman" w:hAnsi="Times New Roman" w:cs="Times New Roman"/>
          <w:sz w:val="24"/>
          <w:szCs w:val="24"/>
        </w:rPr>
        <w:t xml:space="preserve"> </w:t>
      </w:r>
      <w:r w:rsidR="0095776B" w:rsidRPr="002C3FFE">
        <w:rPr>
          <w:rFonts w:ascii="Times New Roman" w:hAnsi="Times New Roman" w:cs="Times New Roman"/>
          <w:sz w:val="24"/>
          <w:szCs w:val="24"/>
        </w:rPr>
        <w:t xml:space="preserve">videos, webinars, computer-based training, role-plays, simulations, </w:t>
      </w:r>
      <w:r w:rsidR="004B3CD6" w:rsidRPr="004B3CD6">
        <w:rPr>
          <w:sz w:val="24"/>
          <w:szCs w:val="24"/>
        </w:rPr>
        <w:t>and games</w:t>
      </w:r>
      <w:bookmarkStart w:id="25" w:name="_Toc326151615"/>
      <w:bookmarkStart w:id="26" w:name="_Toc326152402"/>
      <w:bookmarkEnd w:id="25"/>
      <w:bookmarkEnd w:id="26"/>
    </w:p>
    <w:p w:rsidR="00261990" w:rsidRDefault="00E8197F">
      <w:pPr>
        <w:pStyle w:val="Heading2"/>
        <w:keepNext/>
        <w:keepLines/>
        <w:widowControl w:val="0"/>
        <w:numPr>
          <w:ilvl w:val="0"/>
          <w:numId w:val="5"/>
        </w:numPr>
      </w:pPr>
      <w:bookmarkStart w:id="27" w:name="_Toc322600627"/>
      <w:bookmarkStart w:id="28" w:name="_Toc320776079"/>
      <w:bookmarkStart w:id="29" w:name="_Toc326152404"/>
      <w:r w:rsidRPr="00901164">
        <w:t>Deliverables</w:t>
      </w:r>
      <w:bookmarkEnd w:id="27"/>
      <w:r w:rsidRPr="00960EE6">
        <w:rPr>
          <w:color w:val="auto"/>
        </w:rPr>
        <w:t xml:space="preserve"> </w:t>
      </w:r>
      <w:bookmarkEnd w:id="28"/>
      <w:r w:rsidR="004B3CD6" w:rsidRPr="004B3CD6">
        <w:rPr>
          <w:color w:val="548DD4" w:themeColor="text2" w:themeTint="99"/>
        </w:rPr>
        <w:t>&amp;</w:t>
      </w:r>
      <w:r w:rsidR="009472BD">
        <w:rPr>
          <w:color w:val="auto"/>
        </w:rPr>
        <w:t xml:space="preserve"> </w:t>
      </w:r>
      <w:bookmarkStart w:id="30" w:name="_Toc322600628"/>
      <w:bookmarkStart w:id="31" w:name="_Toc322613013"/>
      <w:r w:rsidR="009472BD">
        <w:t>O</w:t>
      </w:r>
      <w:r w:rsidR="009472BD" w:rsidRPr="00130D46">
        <w:t>wnership</w:t>
      </w:r>
      <w:bookmarkEnd w:id="29"/>
      <w:bookmarkEnd w:id="30"/>
      <w:bookmarkEnd w:id="31"/>
    </w:p>
    <w:p w:rsidR="00261990" w:rsidRDefault="00261990">
      <w:pPr>
        <w:keepNext/>
        <w:keepLines/>
        <w:widowControl w:val="0"/>
        <w:spacing w:before="36" w:after="0" w:line="246" w:lineRule="auto"/>
        <w:ind w:right="200"/>
        <w:jc w:val="both"/>
        <w:rPr>
          <w:rFonts w:eastAsia="Times New Roman"/>
          <w:sz w:val="24"/>
          <w:szCs w:val="24"/>
        </w:rPr>
      </w:pPr>
    </w:p>
    <w:p w:rsidR="00B30CFB" w:rsidRPr="006913A2" w:rsidRDefault="00B30CFB" w:rsidP="00B30CFB">
      <w:pPr>
        <w:pStyle w:val="Heading3"/>
        <w:rPr>
          <w:szCs w:val="21"/>
        </w:rPr>
      </w:pPr>
      <w:bookmarkStart w:id="32" w:name="_Toc326152405"/>
      <w:r>
        <w:t xml:space="preserve">Task 1 – </w:t>
      </w:r>
      <w:r>
        <w:rPr>
          <w:szCs w:val="24"/>
        </w:rPr>
        <w:t xml:space="preserve">Conflict Coaching </w:t>
      </w:r>
      <w:r>
        <w:t>Design</w:t>
      </w:r>
      <w:bookmarkEnd w:id="32"/>
      <w:r>
        <w:t xml:space="preserve"> </w:t>
      </w:r>
    </w:p>
    <w:p w:rsidR="00261990" w:rsidRDefault="00261990">
      <w:pPr>
        <w:keepNext/>
        <w:keepLines/>
        <w:widowControl w:val="0"/>
        <w:spacing w:before="36" w:after="0" w:line="246" w:lineRule="auto"/>
        <w:ind w:right="200"/>
        <w:jc w:val="both"/>
        <w:rPr>
          <w:rFonts w:eastAsia="Times New Roman"/>
          <w:sz w:val="24"/>
          <w:szCs w:val="24"/>
        </w:rPr>
      </w:pPr>
    </w:p>
    <w:p w:rsidR="00261990" w:rsidRDefault="00E8197F">
      <w:pPr>
        <w:keepNext/>
        <w:keepLines/>
        <w:widowControl w:val="0"/>
        <w:spacing w:before="36" w:after="0" w:line="246" w:lineRule="auto"/>
        <w:ind w:right="200"/>
        <w:jc w:val="both"/>
        <w:rPr>
          <w:rFonts w:eastAsia="Times New Roman"/>
          <w:sz w:val="24"/>
          <w:szCs w:val="24"/>
        </w:rPr>
      </w:pPr>
      <w:r>
        <w:rPr>
          <w:rFonts w:eastAsia="Times New Roman"/>
          <w:sz w:val="24"/>
          <w:szCs w:val="24"/>
        </w:rPr>
        <w:t xml:space="preserve">The contractor will meet </w:t>
      </w:r>
      <w:r w:rsidR="00C16E62">
        <w:rPr>
          <w:rFonts w:eastAsia="Times New Roman"/>
          <w:sz w:val="24"/>
          <w:szCs w:val="24"/>
        </w:rPr>
        <w:t>with</w:t>
      </w:r>
      <w:r w:rsidRPr="00130D46">
        <w:rPr>
          <w:rFonts w:eastAsia="Times New Roman"/>
          <w:sz w:val="24"/>
          <w:szCs w:val="24"/>
        </w:rPr>
        <w:t xml:space="preserve"> SAF/GCD </w:t>
      </w:r>
      <w:r w:rsidR="00C16E62">
        <w:rPr>
          <w:rFonts w:eastAsia="Times New Roman"/>
          <w:sz w:val="24"/>
          <w:szCs w:val="24"/>
        </w:rPr>
        <w:t xml:space="preserve">to modify and enhance the proposed Air Force Conflict Coaching Model. </w:t>
      </w:r>
      <w:r w:rsidR="004F4ECF">
        <w:rPr>
          <w:rFonts w:eastAsia="Times New Roman"/>
          <w:sz w:val="24"/>
          <w:szCs w:val="24"/>
        </w:rPr>
        <w:t>The coaching model</w:t>
      </w:r>
      <w:r w:rsidR="004A6945">
        <w:rPr>
          <w:rFonts w:eastAsia="Times New Roman"/>
          <w:sz w:val="24"/>
          <w:szCs w:val="24"/>
        </w:rPr>
        <w:t xml:space="preserve"> created shall be owned by the Air Force, with the Air Force</w:t>
      </w:r>
      <w:r w:rsidR="00C618F2">
        <w:rPr>
          <w:rFonts w:eastAsia="Times New Roman"/>
          <w:sz w:val="24"/>
          <w:szCs w:val="24"/>
        </w:rPr>
        <w:t xml:space="preserve"> having the </w:t>
      </w:r>
      <w:r w:rsidR="004A6945">
        <w:rPr>
          <w:rFonts w:eastAsia="Times New Roman"/>
          <w:sz w:val="24"/>
          <w:szCs w:val="24"/>
        </w:rPr>
        <w:t>ability to modify as appropriate.</w:t>
      </w:r>
    </w:p>
    <w:p w:rsidR="00261990" w:rsidRDefault="00261990">
      <w:pPr>
        <w:keepNext/>
        <w:keepLines/>
        <w:widowControl w:val="0"/>
        <w:spacing w:before="36" w:after="0" w:line="246" w:lineRule="auto"/>
        <w:ind w:right="200"/>
        <w:jc w:val="both"/>
        <w:rPr>
          <w:rFonts w:eastAsia="Times New Roman"/>
          <w:sz w:val="24"/>
          <w:szCs w:val="24"/>
        </w:rPr>
      </w:pPr>
    </w:p>
    <w:p w:rsidR="00261990" w:rsidRDefault="00B30CFB">
      <w:pPr>
        <w:pStyle w:val="Heading3"/>
      </w:pPr>
      <w:bookmarkStart w:id="33" w:name="_Toc326152406"/>
      <w:r>
        <w:t xml:space="preserve">Task 2 – Conflict Coaching </w:t>
      </w:r>
      <w:r w:rsidRPr="00BC72D7">
        <w:t>Training</w:t>
      </w:r>
      <w:bookmarkEnd w:id="33"/>
      <w:r w:rsidRPr="00BC72D7">
        <w:t xml:space="preserve"> </w:t>
      </w:r>
    </w:p>
    <w:p w:rsidR="00261990" w:rsidRDefault="00261990">
      <w:pPr>
        <w:keepNext/>
        <w:keepLines/>
        <w:widowControl w:val="0"/>
        <w:spacing w:before="36" w:after="0" w:line="246" w:lineRule="auto"/>
        <w:ind w:right="200"/>
        <w:jc w:val="both"/>
        <w:rPr>
          <w:rFonts w:eastAsia="Times New Roman"/>
          <w:sz w:val="24"/>
          <w:szCs w:val="24"/>
        </w:rPr>
      </w:pPr>
    </w:p>
    <w:p w:rsidR="00261990" w:rsidRDefault="002C3FFE">
      <w:pPr>
        <w:keepNext/>
        <w:keepLines/>
        <w:widowControl w:val="0"/>
        <w:spacing w:before="36" w:after="0" w:line="246" w:lineRule="auto"/>
        <w:ind w:right="200"/>
        <w:jc w:val="both"/>
        <w:rPr>
          <w:sz w:val="24"/>
          <w:szCs w:val="24"/>
        </w:rPr>
      </w:pPr>
      <w:r>
        <w:rPr>
          <w:sz w:val="24"/>
          <w:szCs w:val="24"/>
        </w:rPr>
        <w:t>Two to three</w:t>
      </w:r>
      <w:r w:rsidR="00C16E62">
        <w:rPr>
          <w:sz w:val="24"/>
          <w:szCs w:val="24"/>
        </w:rPr>
        <w:t xml:space="preserve"> trainings </w:t>
      </w:r>
      <w:r>
        <w:rPr>
          <w:sz w:val="24"/>
          <w:szCs w:val="24"/>
        </w:rPr>
        <w:t>must</w:t>
      </w:r>
      <w:r w:rsidR="005C6F8B">
        <w:rPr>
          <w:sz w:val="24"/>
          <w:szCs w:val="24"/>
        </w:rPr>
        <w:t xml:space="preserve"> occur </w:t>
      </w:r>
      <w:r w:rsidR="00625528">
        <w:rPr>
          <w:sz w:val="24"/>
          <w:szCs w:val="24"/>
        </w:rPr>
        <w:t>within six months of the contract award date</w:t>
      </w:r>
      <w:r w:rsidR="009A5150">
        <w:rPr>
          <w:sz w:val="24"/>
          <w:szCs w:val="24"/>
        </w:rPr>
        <w:t xml:space="preserve"> </w:t>
      </w:r>
      <w:r w:rsidR="00C16E62">
        <w:rPr>
          <w:sz w:val="24"/>
          <w:szCs w:val="24"/>
        </w:rPr>
        <w:t xml:space="preserve">to ensure the </w:t>
      </w:r>
      <w:r>
        <w:rPr>
          <w:sz w:val="24"/>
          <w:szCs w:val="24"/>
        </w:rPr>
        <w:t>P</w:t>
      </w:r>
      <w:r w:rsidR="00C16E62">
        <w:rPr>
          <w:sz w:val="24"/>
          <w:szCs w:val="24"/>
        </w:rPr>
        <w:t xml:space="preserve">ilot </w:t>
      </w:r>
      <w:r>
        <w:rPr>
          <w:sz w:val="24"/>
          <w:szCs w:val="24"/>
        </w:rPr>
        <w:t>P</w:t>
      </w:r>
      <w:r w:rsidR="00C16E62">
        <w:rPr>
          <w:sz w:val="24"/>
          <w:szCs w:val="24"/>
        </w:rPr>
        <w:t>roject can begin</w:t>
      </w:r>
      <w:r>
        <w:rPr>
          <w:sz w:val="24"/>
          <w:szCs w:val="24"/>
        </w:rPr>
        <w:t xml:space="preserve"> in</w:t>
      </w:r>
      <w:r w:rsidR="00C16E62">
        <w:rPr>
          <w:sz w:val="24"/>
          <w:szCs w:val="24"/>
        </w:rPr>
        <w:t xml:space="preserve"> FY</w:t>
      </w:r>
      <w:r>
        <w:rPr>
          <w:sz w:val="24"/>
          <w:szCs w:val="24"/>
        </w:rPr>
        <w:t>20</w:t>
      </w:r>
      <w:r w:rsidR="00C16E62">
        <w:rPr>
          <w:sz w:val="24"/>
          <w:szCs w:val="24"/>
        </w:rPr>
        <w:t>13</w:t>
      </w:r>
      <w:r>
        <w:rPr>
          <w:sz w:val="24"/>
          <w:szCs w:val="24"/>
        </w:rPr>
        <w:t>,</w:t>
      </w:r>
      <w:r w:rsidR="00C16E62">
        <w:rPr>
          <w:sz w:val="24"/>
          <w:szCs w:val="24"/>
        </w:rPr>
        <w:t xml:space="preserve"> so that control data from FY2012 can be compared to the FY2013 during the pilot</w:t>
      </w:r>
      <w:r>
        <w:rPr>
          <w:sz w:val="24"/>
          <w:szCs w:val="24"/>
        </w:rPr>
        <w:t>.</w:t>
      </w:r>
      <w:r w:rsidR="00C16E62">
        <w:rPr>
          <w:sz w:val="24"/>
          <w:szCs w:val="24"/>
        </w:rPr>
        <w:t xml:space="preserve">  </w:t>
      </w:r>
    </w:p>
    <w:p w:rsidR="00E8197F" w:rsidRPr="00130D46" w:rsidRDefault="00E8197F" w:rsidP="00E8197F">
      <w:pPr>
        <w:spacing w:after="0" w:line="200" w:lineRule="exact"/>
        <w:jc w:val="both"/>
        <w:rPr>
          <w:sz w:val="24"/>
          <w:szCs w:val="24"/>
        </w:rPr>
      </w:pPr>
    </w:p>
    <w:p w:rsidR="00B30CFB" w:rsidRDefault="000767E8" w:rsidP="00304692">
      <w:pPr>
        <w:spacing w:after="0" w:line="240" w:lineRule="auto"/>
        <w:ind w:right="190"/>
        <w:jc w:val="both"/>
        <w:rPr>
          <w:rFonts w:eastAsia="Times New Roman"/>
          <w:sz w:val="24"/>
          <w:szCs w:val="24"/>
        </w:rPr>
      </w:pPr>
      <w:r>
        <w:rPr>
          <w:rFonts w:eastAsia="Times New Roman"/>
          <w:sz w:val="24"/>
          <w:szCs w:val="24"/>
        </w:rPr>
        <w:t xml:space="preserve">The contractor will provide appropriate </w:t>
      </w:r>
      <w:r>
        <w:rPr>
          <w:sz w:val="24"/>
          <w:szCs w:val="24"/>
        </w:rPr>
        <w:t xml:space="preserve">AF-tailored </w:t>
      </w:r>
      <w:r>
        <w:rPr>
          <w:rFonts w:eastAsia="Times New Roman"/>
          <w:sz w:val="24"/>
          <w:szCs w:val="24"/>
        </w:rPr>
        <w:t xml:space="preserve">materials, which </w:t>
      </w:r>
      <w:r>
        <w:rPr>
          <w:sz w:val="24"/>
          <w:szCs w:val="24"/>
        </w:rPr>
        <w:t>t</w:t>
      </w:r>
      <w:r w:rsidR="00304692">
        <w:rPr>
          <w:sz w:val="24"/>
          <w:szCs w:val="24"/>
        </w:rPr>
        <w:t xml:space="preserve">he </w:t>
      </w:r>
      <w:r w:rsidR="009472BD" w:rsidRPr="009472BD">
        <w:rPr>
          <w:sz w:val="24"/>
          <w:szCs w:val="24"/>
        </w:rPr>
        <w:t>A</w:t>
      </w:r>
      <w:r w:rsidR="00304692">
        <w:rPr>
          <w:sz w:val="24"/>
          <w:szCs w:val="24"/>
        </w:rPr>
        <w:t>ir Force will own</w:t>
      </w:r>
      <w:r>
        <w:rPr>
          <w:sz w:val="24"/>
          <w:szCs w:val="24"/>
        </w:rPr>
        <w:t>, with the</w:t>
      </w:r>
      <w:r>
        <w:rPr>
          <w:rFonts w:eastAsia="Times New Roman"/>
          <w:sz w:val="24"/>
          <w:szCs w:val="24"/>
        </w:rPr>
        <w:t xml:space="preserve"> </w:t>
      </w:r>
      <w:r w:rsidRPr="00130D46">
        <w:rPr>
          <w:rFonts w:eastAsia="Times New Roman"/>
          <w:sz w:val="24"/>
          <w:szCs w:val="24"/>
        </w:rPr>
        <w:t xml:space="preserve">full authority to modify the contents to meet AF needs. </w:t>
      </w:r>
      <w:r>
        <w:rPr>
          <w:sz w:val="24"/>
          <w:szCs w:val="24"/>
        </w:rPr>
        <w:t>This includes, but is not limited to</w:t>
      </w:r>
      <w:r w:rsidR="009472BD" w:rsidRPr="009472BD">
        <w:rPr>
          <w:sz w:val="24"/>
          <w:szCs w:val="24"/>
        </w:rPr>
        <w:t xml:space="preserve"> all</w:t>
      </w:r>
      <w:r>
        <w:rPr>
          <w:sz w:val="24"/>
          <w:szCs w:val="24"/>
        </w:rPr>
        <w:t xml:space="preserve"> </w:t>
      </w:r>
      <w:r w:rsidR="0075635A">
        <w:rPr>
          <w:sz w:val="24"/>
          <w:szCs w:val="24"/>
        </w:rPr>
        <w:t xml:space="preserve">conflict coaching </w:t>
      </w:r>
      <w:r w:rsidR="009472BD" w:rsidRPr="009472BD">
        <w:rPr>
          <w:sz w:val="24"/>
          <w:szCs w:val="24"/>
        </w:rPr>
        <w:t xml:space="preserve">documentation and </w:t>
      </w:r>
      <w:r w:rsidR="0075635A">
        <w:rPr>
          <w:sz w:val="24"/>
          <w:szCs w:val="24"/>
        </w:rPr>
        <w:t>training material</w:t>
      </w:r>
      <w:r>
        <w:rPr>
          <w:sz w:val="24"/>
          <w:szCs w:val="24"/>
        </w:rPr>
        <w:t>.</w:t>
      </w:r>
      <w:r w:rsidR="0075635A">
        <w:rPr>
          <w:sz w:val="24"/>
          <w:szCs w:val="24"/>
        </w:rPr>
        <w:t xml:space="preserve"> </w:t>
      </w:r>
    </w:p>
    <w:p w:rsidR="002C3FFE" w:rsidRDefault="002C3FFE" w:rsidP="00304692">
      <w:pPr>
        <w:spacing w:after="0" w:line="240" w:lineRule="auto"/>
        <w:ind w:right="190"/>
        <w:jc w:val="both"/>
        <w:rPr>
          <w:rFonts w:eastAsia="Times New Roman"/>
          <w:sz w:val="24"/>
          <w:szCs w:val="24"/>
        </w:rPr>
      </w:pPr>
    </w:p>
    <w:p w:rsidR="002C3FFE" w:rsidRDefault="002C3FFE" w:rsidP="00304692">
      <w:pPr>
        <w:spacing w:after="0" w:line="240" w:lineRule="auto"/>
        <w:ind w:right="190"/>
        <w:jc w:val="both"/>
        <w:rPr>
          <w:rFonts w:eastAsia="Times New Roman"/>
          <w:sz w:val="24"/>
          <w:szCs w:val="24"/>
        </w:rPr>
      </w:pPr>
      <w:r w:rsidRPr="00130D46">
        <w:rPr>
          <w:rFonts w:eastAsia="Times New Roman"/>
          <w:sz w:val="24"/>
          <w:szCs w:val="24"/>
        </w:rPr>
        <w:t>Contractor</w:t>
      </w:r>
      <w:r>
        <w:rPr>
          <w:rFonts w:eastAsia="Times New Roman"/>
          <w:sz w:val="24"/>
          <w:szCs w:val="24"/>
        </w:rPr>
        <w:t xml:space="preserve"> must</w:t>
      </w:r>
      <w:r w:rsidRPr="00130D46">
        <w:rPr>
          <w:rFonts w:eastAsia="Times New Roman"/>
          <w:sz w:val="24"/>
          <w:szCs w:val="24"/>
        </w:rPr>
        <w:t xml:space="preserve"> provide </w:t>
      </w:r>
      <w:r>
        <w:rPr>
          <w:rFonts w:eastAsia="Times New Roman"/>
          <w:sz w:val="24"/>
          <w:szCs w:val="24"/>
        </w:rPr>
        <w:t xml:space="preserve">at least one 60-minute video simulation for the Air Force, and other blended learning medium as </w:t>
      </w:r>
      <w:r w:rsidR="00854ACA">
        <w:rPr>
          <w:rFonts w:eastAsia="Times New Roman"/>
          <w:sz w:val="24"/>
          <w:szCs w:val="24"/>
        </w:rPr>
        <w:t>needed</w:t>
      </w:r>
      <w:r>
        <w:rPr>
          <w:rFonts w:eastAsia="Times New Roman"/>
          <w:sz w:val="24"/>
          <w:szCs w:val="24"/>
        </w:rPr>
        <w:t xml:space="preserve">, </w:t>
      </w:r>
      <w:r w:rsidR="000767E8">
        <w:rPr>
          <w:rFonts w:eastAsia="Times New Roman"/>
          <w:sz w:val="24"/>
          <w:szCs w:val="24"/>
        </w:rPr>
        <w:t>which the Air Force will own and will not need to license</w:t>
      </w:r>
      <w:r>
        <w:rPr>
          <w:rFonts w:eastAsia="Times New Roman"/>
          <w:sz w:val="24"/>
          <w:szCs w:val="24"/>
        </w:rPr>
        <w:t>.</w:t>
      </w:r>
    </w:p>
    <w:p w:rsidR="00B30CFB" w:rsidRDefault="00B30CFB" w:rsidP="00304692">
      <w:pPr>
        <w:spacing w:after="0" w:line="240" w:lineRule="auto"/>
        <w:ind w:right="190"/>
        <w:jc w:val="both"/>
        <w:rPr>
          <w:rFonts w:eastAsia="Times New Roman"/>
          <w:sz w:val="24"/>
          <w:szCs w:val="24"/>
        </w:rPr>
      </w:pPr>
    </w:p>
    <w:p w:rsidR="00261990" w:rsidRDefault="00B30CFB">
      <w:pPr>
        <w:pStyle w:val="Heading3"/>
      </w:pPr>
      <w:bookmarkStart w:id="34" w:name="_Toc326152407"/>
      <w:r>
        <w:t>Task 3</w:t>
      </w:r>
      <w:r w:rsidRPr="00FB2F9B">
        <w:t xml:space="preserve"> </w:t>
      </w:r>
      <w:r>
        <w:t>–</w:t>
      </w:r>
      <w:r w:rsidRPr="00FB2F9B">
        <w:t xml:space="preserve"> </w:t>
      </w:r>
      <w:r>
        <w:t>Conflict Coaching</w:t>
      </w:r>
      <w:r w:rsidRPr="00243F8E">
        <w:t xml:space="preserve"> </w:t>
      </w:r>
      <w:r w:rsidRPr="00B30CFB">
        <w:rPr>
          <w:szCs w:val="24"/>
        </w:rPr>
        <w:t>Train-the-Trainer</w:t>
      </w:r>
      <w:bookmarkEnd w:id="34"/>
    </w:p>
    <w:p w:rsidR="00B30CFB" w:rsidRDefault="00B30CFB" w:rsidP="00304692">
      <w:pPr>
        <w:spacing w:after="0" w:line="240" w:lineRule="auto"/>
        <w:ind w:right="190"/>
        <w:jc w:val="both"/>
        <w:rPr>
          <w:rFonts w:eastAsia="Times New Roman"/>
          <w:sz w:val="24"/>
          <w:szCs w:val="24"/>
        </w:rPr>
      </w:pPr>
    </w:p>
    <w:p w:rsidR="002C3FFE" w:rsidRDefault="002C3FFE" w:rsidP="002C3FFE">
      <w:pPr>
        <w:keepNext/>
        <w:keepLines/>
        <w:widowControl w:val="0"/>
        <w:spacing w:before="36" w:after="0" w:line="246" w:lineRule="auto"/>
        <w:ind w:right="200"/>
        <w:jc w:val="both"/>
        <w:rPr>
          <w:sz w:val="24"/>
          <w:szCs w:val="24"/>
        </w:rPr>
      </w:pPr>
      <w:r>
        <w:rPr>
          <w:sz w:val="24"/>
          <w:szCs w:val="24"/>
        </w:rPr>
        <w:t xml:space="preserve">Two to three trainings must occur within six months of the contract award date.  </w:t>
      </w:r>
    </w:p>
    <w:p w:rsidR="002C3FFE" w:rsidRPr="00130D46" w:rsidRDefault="002C3FFE" w:rsidP="002C3FFE">
      <w:pPr>
        <w:spacing w:after="0" w:line="200" w:lineRule="exact"/>
        <w:jc w:val="both"/>
        <w:rPr>
          <w:sz w:val="24"/>
          <w:szCs w:val="24"/>
        </w:rPr>
      </w:pPr>
    </w:p>
    <w:p w:rsidR="000767E8" w:rsidRDefault="000767E8" w:rsidP="000767E8">
      <w:pPr>
        <w:spacing w:after="0" w:line="240" w:lineRule="auto"/>
        <w:ind w:right="190"/>
        <w:jc w:val="both"/>
        <w:rPr>
          <w:rFonts w:eastAsia="Times New Roman"/>
          <w:sz w:val="24"/>
          <w:szCs w:val="24"/>
        </w:rPr>
      </w:pPr>
      <w:r>
        <w:rPr>
          <w:rFonts w:eastAsia="Times New Roman"/>
          <w:sz w:val="24"/>
          <w:szCs w:val="24"/>
        </w:rPr>
        <w:t xml:space="preserve">The contractor will provide appropriate </w:t>
      </w:r>
      <w:r>
        <w:rPr>
          <w:sz w:val="24"/>
          <w:szCs w:val="24"/>
        </w:rPr>
        <w:t>AF-tailored talking points, teaching objectives, and</w:t>
      </w:r>
      <w:r w:rsidRPr="009472BD">
        <w:rPr>
          <w:sz w:val="24"/>
          <w:szCs w:val="24"/>
        </w:rPr>
        <w:t xml:space="preserve"> </w:t>
      </w:r>
      <w:r>
        <w:rPr>
          <w:sz w:val="24"/>
          <w:szCs w:val="24"/>
        </w:rPr>
        <w:t xml:space="preserve">training </w:t>
      </w:r>
      <w:r>
        <w:rPr>
          <w:rFonts w:eastAsia="Times New Roman"/>
          <w:sz w:val="24"/>
          <w:szCs w:val="24"/>
        </w:rPr>
        <w:t xml:space="preserve">materials, which </w:t>
      </w:r>
      <w:r>
        <w:rPr>
          <w:sz w:val="24"/>
          <w:szCs w:val="24"/>
        </w:rPr>
        <w:t xml:space="preserve">the </w:t>
      </w:r>
      <w:r w:rsidRPr="009472BD">
        <w:rPr>
          <w:sz w:val="24"/>
          <w:szCs w:val="24"/>
        </w:rPr>
        <w:t>A</w:t>
      </w:r>
      <w:r>
        <w:rPr>
          <w:sz w:val="24"/>
          <w:szCs w:val="24"/>
        </w:rPr>
        <w:t>ir Force will own, with the</w:t>
      </w:r>
      <w:r>
        <w:rPr>
          <w:rFonts w:eastAsia="Times New Roman"/>
          <w:sz w:val="24"/>
          <w:szCs w:val="24"/>
        </w:rPr>
        <w:t xml:space="preserve"> </w:t>
      </w:r>
      <w:r w:rsidRPr="00130D46">
        <w:rPr>
          <w:rFonts w:eastAsia="Times New Roman"/>
          <w:sz w:val="24"/>
          <w:szCs w:val="24"/>
        </w:rPr>
        <w:t xml:space="preserve">full authority to modify the contents to meet AF needs. </w:t>
      </w:r>
      <w:r>
        <w:rPr>
          <w:sz w:val="24"/>
          <w:szCs w:val="24"/>
        </w:rPr>
        <w:t>This includes, but is not limited to</w:t>
      </w:r>
      <w:r w:rsidRPr="009472BD">
        <w:rPr>
          <w:sz w:val="24"/>
          <w:szCs w:val="24"/>
        </w:rPr>
        <w:t xml:space="preserve"> all</w:t>
      </w:r>
      <w:r>
        <w:rPr>
          <w:sz w:val="24"/>
          <w:szCs w:val="24"/>
        </w:rPr>
        <w:t xml:space="preserve"> conflict coaching </w:t>
      </w:r>
      <w:r w:rsidRPr="009472BD">
        <w:rPr>
          <w:sz w:val="24"/>
          <w:szCs w:val="24"/>
        </w:rPr>
        <w:t xml:space="preserve">documentation and </w:t>
      </w:r>
      <w:r>
        <w:rPr>
          <w:sz w:val="24"/>
          <w:szCs w:val="24"/>
        </w:rPr>
        <w:t xml:space="preserve">training material. </w:t>
      </w:r>
    </w:p>
    <w:p w:rsidR="002C3FFE" w:rsidRDefault="002C3FFE" w:rsidP="002C3FFE">
      <w:pPr>
        <w:spacing w:after="0" w:line="240" w:lineRule="auto"/>
        <w:ind w:right="190"/>
        <w:jc w:val="both"/>
        <w:rPr>
          <w:rFonts w:eastAsia="Times New Roman"/>
          <w:sz w:val="24"/>
          <w:szCs w:val="24"/>
        </w:rPr>
      </w:pPr>
    </w:p>
    <w:p w:rsidR="002C3FFE" w:rsidRDefault="002C3FFE" w:rsidP="002C3FFE">
      <w:pPr>
        <w:spacing w:after="0" w:line="240" w:lineRule="auto"/>
        <w:ind w:right="190"/>
        <w:jc w:val="both"/>
        <w:rPr>
          <w:rFonts w:eastAsia="Times New Roman"/>
          <w:sz w:val="24"/>
          <w:szCs w:val="24"/>
        </w:rPr>
      </w:pPr>
      <w:r w:rsidRPr="00130D46">
        <w:rPr>
          <w:rFonts w:eastAsia="Times New Roman"/>
          <w:sz w:val="24"/>
          <w:szCs w:val="24"/>
        </w:rPr>
        <w:lastRenderedPageBreak/>
        <w:t>Contractor</w:t>
      </w:r>
      <w:r>
        <w:rPr>
          <w:rFonts w:eastAsia="Times New Roman"/>
          <w:sz w:val="24"/>
          <w:szCs w:val="24"/>
        </w:rPr>
        <w:t xml:space="preserve"> must</w:t>
      </w:r>
      <w:r w:rsidRPr="00130D46">
        <w:rPr>
          <w:rFonts w:eastAsia="Times New Roman"/>
          <w:sz w:val="24"/>
          <w:szCs w:val="24"/>
        </w:rPr>
        <w:t xml:space="preserve"> provide </w:t>
      </w:r>
      <w:r>
        <w:rPr>
          <w:rFonts w:eastAsia="Times New Roman"/>
          <w:sz w:val="24"/>
          <w:szCs w:val="24"/>
        </w:rPr>
        <w:t xml:space="preserve">videos and other blended learning medium as </w:t>
      </w:r>
      <w:r w:rsidR="00854ACA">
        <w:rPr>
          <w:rFonts w:eastAsia="Times New Roman"/>
          <w:sz w:val="24"/>
          <w:szCs w:val="24"/>
        </w:rPr>
        <w:t>needed</w:t>
      </w:r>
      <w:r w:rsidR="000767E8">
        <w:rPr>
          <w:rFonts w:eastAsia="Times New Roman"/>
          <w:sz w:val="24"/>
          <w:szCs w:val="24"/>
        </w:rPr>
        <w:t>, which the Air Force will own and will not need to license.</w:t>
      </w:r>
    </w:p>
    <w:p w:rsidR="00B30CFB" w:rsidRPr="000767E8" w:rsidRDefault="00B30CFB" w:rsidP="00304692">
      <w:pPr>
        <w:spacing w:after="0" w:line="240" w:lineRule="auto"/>
        <w:ind w:right="190"/>
        <w:jc w:val="both"/>
        <w:rPr>
          <w:rFonts w:ascii="Arial" w:eastAsia="Times New Roman" w:hAnsi="Arial" w:cs="Arial"/>
          <w:sz w:val="24"/>
          <w:szCs w:val="24"/>
        </w:rPr>
      </w:pPr>
    </w:p>
    <w:p w:rsidR="00261990" w:rsidRDefault="00B30CFB">
      <w:pPr>
        <w:pStyle w:val="Heading3"/>
        <w:rPr>
          <w:rFonts w:ascii="Times New Roman" w:hAnsi="Times New Roman" w:cs="Times New Roman"/>
        </w:rPr>
      </w:pPr>
      <w:bookmarkStart w:id="35" w:name="_Toc326152408"/>
      <w:r w:rsidRPr="000767E8">
        <w:t>Task</w:t>
      </w:r>
      <w:r>
        <w:t xml:space="preserve"> 4 -- </w:t>
      </w:r>
      <w:r w:rsidRPr="00B30CFB">
        <w:rPr>
          <w:webHidden/>
        </w:rPr>
        <w:t>Integrated Conflict Management System Design Enhancements</w:t>
      </w:r>
      <w:bookmarkEnd w:id="35"/>
      <w:r w:rsidRPr="00B30CFB">
        <w:rPr>
          <w:rFonts w:ascii="Times New Roman" w:hAnsi="Times New Roman" w:cs="Times New Roman"/>
        </w:rPr>
        <w:t xml:space="preserve"> </w:t>
      </w:r>
    </w:p>
    <w:p w:rsidR="00261990" w:rsidRDefault="00261990">
      <w:pPr>
        <w:pStyle w:val="ListParagraph"/>
        <w:rPr>
          <w:rFonts w:ascii="Times New Roman" w:hAnsi="Times New Roman" w:cs="Times New Roman"/>
          <w:sz w:val="24"/>
          <w:szCs w:val="24"/>
        </w:rPr>
      </w:pPr>
    </w:p>
    <w:p w:rsidR="00261990" w:rsidRDefault="000767E8">
      <w:pPr>
        <w:pStyle w:val="ListParagraph"/>
        <w:ind w:left="0"/>
        <w:rPr>
          <w:rFonts w:ascii="Times New Roman" w:hAnsi="Times New Roman" w:cs="Times New Roman"/>
          <w:szCs w:val="24"/>
        </w:rPr>
      </w:pPr>
      <w:r>
        <w:rPr>
          <w:rFonts w:ascii="Times New Roman" w:hAnsi="Times New Roman" w:cs="Times New Roman"/>
          <w:sz w:val="24"/>
          <w:szCs w:val="24"/>
        </w:rPr>
        <w:t xml:space="preserve">The contractor must provide an analysis from </w:t>
      </w:r>
      <w:r w:rsidR="00C618F2">
        <w:rPr>
          <w:rFonts w:ascii="Times New Roman" w:hAnsi="Times New Roman" w:cs="Times New Roman"/>
          <w:sz w:val="24"/>
          <w:szCs w:val="24"/>
        </w:rPr>
        <w:t xml:space="preserve">its </w:t>
      </w:r>
      <w:r>
        <w:rPr>
          <w:rFonts w:ascii="Times New Roman" w:hAnsi="Times New Roman" w:cs="Times New Roman"/>
          <w:sz w:val="24"/>
          <w:szCs w:val="24"/>
        </w:rPr>
        <w:t>research and perspective of the Air Force’s current ICMS</w:t>
      </w:r>
      <w:r w:rsidRPr="00243F8E">
        <w:rPr>
          <w:rFonts w:ascii="Times New Roman" w:hAnsi="Times New Roman" w:cs="Times New Roman"/>
          <w:sz w:val="24"/>
          <w:szCs w:val="24"/>
        </w:rPr>
        <w:t xml:space="preserve"> </w:t>
      </w:r>
      <w:r>
        <w:rPr>
          <w:rFonts w:ascii="Times New Roman" w:hAnsi="Times New Roman" w:cs="Times New Roman"/>
          <w:sz w:val="24"/>
          <w:szCs w:val="24"/>
        </w:rPr>
        <w:t>as well as a proposal for revisions to the current ICMS</w:t>
      </w:r>
      <w:r w:rsidR="004B3CD6" w:rsidRPr="004B3CD6">
        <w:rPr>
          <w:rFonts w:ascii="Times New Roman" w:hAnsi="Times New Roman" w:cs="Times New Roman"/>
          <w:sz w:val="24"/>
          <w:szCs w:val="24"/>
        </w:rPr>
        <w:t xml:space="preserve"> within the Air Force</w:t>
      </w:r>
      <w:r>
        <w:rPr>
          <w:rFonts w:ascii="Times New Roman" w:hAnsi="Times New Roman" w:cs="Times New Roman"/>
          <w:sz w:val="24"/>
          <w:szCs w:val="24"/>
        </w:rPr>
        <w:t>.</w:t>
      </w:r>
      <w:r w:rsidR="004B3CD6" w:rsidRPr="004B3CD6">
        <w:rPr>
          <w:rFonts w:ascii="Times New Roman" w:hAnsi="Times New Roman" w:cs="Times New Roman"/>
          <w:sz w:val="24"/>
          <w:szCs w:val="24"/>
        </w:rPr>
        <w:t xml:space="preserve"> </w:t>
      </w:r>
    </w:p>
    <w:p w:rsidR="00261990" w:rsidRDefault="00261990">
      <w:pPr>
        <w:pStyle w:val="ListParagraph"/>
        <w:ind w:left="0"/>
        <w:rPr>
          <w:rFonts w:ascii="Times New Roman" w:hAnsi="Times New Roman" w:cs="Times New Roman"/>
          <w:szCs w:val="24"/>
        </w:rPr>
      </w:pPr>
    </w:p>
    <w:p w:rsidR="009365A1" w:rsidRPr="009365A1" w:rsidRDefault="00B30CFB" w:rsidP="009365A1">
      <w:pPr>
        <w:pStyle w:val="Heading3"/>
      </w:pPr>
      <w:bookmarkStart w:id="36" w:name="_Toc326152409"/>
      <w:r w:rsidRPr="00243F8E">
        <w:rPr>
          <w:webHidden/>
        </w:rPr>
        <w:t xml:space="preserve">Task 5 – </w:t>
      </w:r>
      <w:r w:rsidRPr="00243F8E">
        <w:t>Conflict Management Blended Learning Training for Air Force Personnel</w:t>
      </w:r>
      <w:bookmarkEnd w:id="36"/>
      <w:r w:rsidRPr="00B30CFB">
        <w:t xml:space="preserve"> </w:t>
      </w:r>
    </w:p>
    <w:p w:rsidR="009365A1" w:rsidRDefault="009365A1" w:rsidP="000767E8">
      <w:pPr>
        <w:keepNext/>
        <w:keepLines/>
        <w:widowControl w:val="0"/>
        <w:spacing w:before="36" w:after="0" w:line="246" w:lineRule="auto"/>
        <w:ind w:right="200"/>
        <w:jc w:val="both"/>
        <w:rPr>
          <w:sz w:val="24"/>
          <w:szCs w:val="24"/>
        </w:rPr>
      </w:pPr>
    </w:p>
    <w:p w:rsidR="000767E8" w:rsidRDefault="000767E8" w:rsidP="000767E8">
      <w:pPr>
        <w:keepNext/>
        <w:keepLines/>
        <w:widowControl w:val="0"/>
        <w:spacing w:before="36" w:after="0" w:line="246" w:lineRule="auto"/>
        <w:ind w:right="200"/>
        <w:jc w:val="both"/>
        <w:rPr>
          <w:sz w:val="24"/>
          <w:szCs w:val="24"/>
        </w:rPr>
      </w:pPr>
      <w:r>
        <w:rPr>
          <w:sz w:val="24"/>
          <w:szCs w:val="24"/>
        </w:rPr>
        <w:t xml:space="preserve">The 16 hour training must be provided within twelve months of the contract award date.  </w:t>
      </w:r>
    </w:p>
    <w:p w:rsidR="000767E8" w:rsidRPr="00130D46" w:rsidRDefault="000767E8" w:rsidP="000767E8">
      <w:pPr>
        <w:spacing w:after="0" w:line="200" w:lineRule="exact"/>
        <w:jc w:val="both"/>
        <w:rPr>
          <w:sz w:val="24"/>
          <w:szCs w:val="24"/>
        </w:rPr>
      </w:pPr>
    </w:p>
    <w:p w:rsidR="000767E8" w:rsidRDefault="000767E8" w:rsidP="000767E8">
      <w:pPr>
        <w:spacing w:after="0" w:line="240" w:lineRule="auto"/>
        <w:ind w:right="190"/>
        <w:jc w:val="both"/>
        <w:rPr>
          <w:rFonts w:eastAsia="Times New Roman"/>
          <w:sz w:val="24"/>
          <w:szCs w:val="24"/>
        </w:rPr>
      </w:pPr>
      <w:r>
        <w:rPr>
          <w:rFonts w:eastAsia="Times New Roman"/>
          <w:sz w:val="24"/>
          <w:szCs w:val="24"/>
        </w:rPr>
        <w:t xml:space="preserve">The contractor will provide appropriate </w:t>
      </w:r>
      <w:r>
        <w:rPr>
          <w:sz w:val="24"/>
          <w:szCs w:val="24"/>
        </w:rPr>
        <w:t>AF-tailored teaching objectives and</w:t>
      </w:r>
      <w:r w:rsidRPr="009472BD">
        <w:rPr>
          <w:sz w:val="24"/>
          <w:szCs w:val="24"/>
        </w:rPr>
        <w:t xml:space="preserve"> </w:t>
      </w:r>
      <w:r>
        <w:rPr>
          <w:sz w:val="24"/>
          <w:szCs w:val="24"/>
        </w:rPr>
        <w:t xml:space="preserve">training </w:t>
      </w:r>
      <w:r>
        <w:rPr>
          <w:rFonts w:eastAsia="Times New Roman"/>
          <w:sz w:val="24"/>
          <w:szCs w:val="24"/>
        </w:rPr>
        <w:t xml:space="preserve">materials, which </w:t>
      </w:r>
      <w:r>
        <w:rPr>
          <w:sz w:val="24"/>
          <w:szCs w:val="24"/>
        </w:rPr>
        <w:t xml:space="preserve">the </w:t>
      </w:r>
      <w:r w:rsidRPr="009472BD">
        <w:rPr>
          <w:sz w:val="24"/>
          <w:szCs w:val="24"/>
        </w:rPr>
        <w:t>A</w:t>
      </w:r>
      <w:r>
        <w:rPr>
          <w:sz w:val="24"/>
          <w:szCs w:val="24"/>
        </w:rPr>
        <w:t>ir Force will own, with the</w:t>
      </w:r>
      <w:r>
        <w:rPr>
          <w:rFonts w:eastAsia="Times New Roman"/>
          <w:sz w:val="24"/>
          <w:szCs w:val="24"/>
        </w:rPr>
        <w:t xml:space="preserve"> </w:t>
      </w:r>
      <w:r w:rsidRPr="00130D46">
        <w:rPr>
          <w:rFonts w:eastAsia="Times New Roman"/>
          <w:sz w:val="24"/>
          <w:szCs w:val="24"/>
        </w:rPr>
        <w:t xml:space="preserve">full authority to modify the contents to meet AF needs. </w:t>
      </w:r>
      <w:r>
        <w:rPr>
          <w:sz w:val="24"/>
          <w:szCs w:val="24"/>
        </w:rPr>
        <w:t>This includes, but is not limited to</w:t>
      </w:r>
      <w:r w:rsidRPr="009472BD">
        <w:rPr>
          <w:sz w:val="24"/>
          <w:szCs w:val="24"/>
        </w:rPr>
        <w:t xml:space="preserve"> all</w:t>
      </w:r>
      <w:r>
        <w:rPr>
          <w:sz w:val="24"/>
          <w:szCs w:val="24"/>
        </w:rPr>
        <w:t xml:space="preserve"> conflict management </w:t>
      </w:r>
      <w:r w:rsidRPr="009472BD">
        <w:rPr>
          <w:sz w:val="24"/>
          <w:szCs w:val="24"/>
        </w:rPr>
        <w:t>documentation</w:t>
      </w:r>
      <w:r>
        <w:rPr>
          <w:sz w:val="24"/>
          <w:szCs w:val="24"/>
        </w:rPr>
        <w:t xml:space="preserve">. </w:t>
      </w:r>
    </w:p>
    <w:p w:rsidR="000767E8" w:rsidRDefault="000767E8" w:rsidP="000767E8">
      <w:pPr>
        <w:spacing w:after="0" w:line="240" w:lineRule="auto"/>
        <w:ind w:right="190"/>
        <w:jc w:val="both"/>
        <w:rPr>
          <w:rFonts w:eastAsia="Times New Roman"/>
          <w:sz w:val="24"/>
          <w:szCs w:val="24"/>
        </w:rPr>
      </w:pPr>
    </w:p>
    <w:p w:rsidR="000767E8" w:rsidRDefault="000767E8" w:rsidP="000767E8">
      <w:pPr>
        <w:spacing w:after="0" w:line="240" w:lineRule="auto"/>
        <w:ind w:right="190"/>
        <w:jc w:val="both"/>
        <w:rPr>
          <w:rFonts w:eastAsia="Times New Roman"/>
          <w:sz w:val="24"/>
          <w:szCs w:val="24"/>
        </w:rPr>
      </w:pPr>
      <w:r w:rsidRPr="00130D46">
        <w:rPr>
          <w:rFonts w:eastAsia="Times New Roman"/>
          <w:sz w:val="24"/>
          <w:szCs w:val="24"/>
        </w:rPr>
        <w:t>Contractor</w:t>
      </w:r>
      <w:r>
        <w:rPr>
          <w:rFonts w:eastAsia="Times New Roman"/>
          <w:sz w:val="24"/>
          <w:szCs w:val="24"/>
        </w:rPr>
        <w:t xml:space="preserve"> must</w:t>
      </w:r>
      <w:r w:rsidRPr="00130D46">
        <w:rPr>
          <w:rFonts w:eastAsia="Times New Roman"/>
          <w:sz w:val="24"/>
          <w:szCs w:val="24"/>
        </w:rPr>
        <w:t xml:space="preserve"> provide </w:t>
      </w:r>
      <w:r>
        <w:rPr>
          <w:rFonts w:eastAsia="Times New Roman"/>
          <w:sz w:val="24"/>
          <w:szCs w:val="24"/>
        </w:rPr>
        <w:t xml:space="preserve">videos and other blended learning medium as </w:t>
      </w:r>
      <w:r w:rsidR="00854ACA">
        <w:rPr>
          <w:rFonts w:eastAsia="Times New Roman"/>
          <w:sz w:val="24"/>
          <w:szCs w:val="24"/>
        </w:rPr>
        <w:t>needed</w:t>
      </w:r>
      <w:r>
        <w:rPr>
          <w:rFonts w:eastAsia="Times New Roman"/>
          <w:sz w:val="24"/>
          <w:szCs w:val="24"/>
        </w:rPr>
        <w:t>, which the Air Force will own and will not need to license.</w:t>
      </w:r>
    </w:p>
    <w:p w:rsidR="00E8197F" w:rsidRPr="00A35B76" w:rsidRDefault="00E8197F" w:rsidP="00211B96">
      <w:pPr>
        <w:pStyle w:val="Heading2"/>
        <w:numPr>
          <w:ilvl w:val="0"/>
          <w:numId w:val="5"/>
        </w:numPr>
      </w:pPr>
      <w:bookmarkStart w:id="37" w:name="_Toc322600629"/>
      <w:bookmarkStart w:id="38" w:name="_Toc326152410"/>
      <w:r w:rsidRPr="00A35B76">
        <w:t>Progress Reporting</w:t>
      </w:r>
      <w:bookmarkEnd w:id="37"/>
      <w:bookmarkEnd w:id="38"/>
    </w:p>
    <w:p w:rsidR="009365A1" w:rsidRDefault="009365A1" w:rsidP="00E8197F">
      <w:pPr>
        <w:spacing w:before="71" w:after="0" w:line="252" w:lineRule="auto"/>
        <w:ind w:right="249"/>
        <w:jc w:val="both"/>
        <w:rPr>
          <w:rFonts w:eastAsia="Times New Roman"/>
          <w:sz w:val="24"/>
          <w:szCs w:val="24"/>
        </w:rPr>
      </w:pPr>
    </w:p>
    <w:p w:rsidR="00E8197F" w:rsidRPr="00130D46" w:rsidRDefault="00E8197F" w:rsidP="00E8197F">
      <w:pPr>
        <w:spacing w:before="71" w:after="0" w:line="252" w:lineRule="auto"/>
        <w:ind w:right="249"/>
        <w:jc w:val="both"/>
        <w:rPr>
          <w:rFonts w:eastAsia="Times New Roman"/>
          <w:sz w:val="24"/>
          <w:szCs w:val="24"/>
        </w:rPr>
      </w:pPr>
      <w:r>
        <w:rPr>
          <w:rFonts w:eastAsia="Times New Roman"/>
          <w:sz w:val="24"/>
          <w:szCs w:val="24"/>
        </w:rPr>
        <w:t>The contractor shall submit monthly progress reports</w:t>
      </w:r>
      <w:r w:rsidRPr="00130D46">
        <w:rPr>
          <w:rFonts w:eastAsia="Times New Roman"/>
          <w:sz w:val="24"/>
          <w:szCs w:val="24"/>
        </w:rPr>
        <w:t xml:space="preserve">. </w:t>
      </w:r>
      <w:r>
        <w:rPr>
          <w:rFonts w:eastAsia="Times New Roman"/>
          <w:sz w:val="24"/>
          <w:szCs w:val="24"/>
        </w:rPr>
        <w:t>P</w:t>
      </w:r>
      <w:r w:rsidRPr="00130D46">
        <w:rPr>
          <w:rFonts w:eastAsia="Times New Roman"/>
          <w:sz w:val="24"/>
          <w:szCs w:val="24"/>
        </w:rPr>
        <w:t xml:space="preserve">rogress reports should keep GCD staff abreast of program developments and status changes.  </w:t>
      </w:r>
    </w:p>
    <w:p w:rsidR="00E8197F" w:rsidRDefault="00E8197F" w:rsidP="00211B96">
      <w:pPr>
        <w:pStyle w:val="Heading2"/>
        <w:numPr>
          <w:ilvl w:val="0"/>
          <w:numId w:val="5"/>
        </w:numPr>
      </w:pPr>
      <w:bookmarkStart w:id="39" w:name="_Toc322600630"/>
      <w:bookmarkStart w:id="40" w:name="_Toc326152411"/>
      <w:r w:rsidRPr="00F0411D">
        <w:t>Travel</w:t>
      </w:r>
      <w:bookmarkEnd w:id="39"/>
      <w:bookmarkEnd w:id="40"/>
    </w:p>
    <w:p w:rsidR="009365A1" w:rsidRDefault="009365A1" w:rsidP="00E8197F">
      <w:pPr>
        <w:spacing w:after="0"/>
        <w:rPr>
          <w:sz w:val="24"/>
          <w:szCs w:val="24"/>
        </w:rPr>
      </w:pPr>
    </w:p>
    <w:p w:rsidR="00E8197F" w:rsidRPr="003D75C4" w:rsidRDefault="00E8197F" w:rsidP="00E8197F">
      <w:pPr>
        <w:spacing w:after="0"/>
        <w:rPr>
          <w:sz w:val="24"/>
          <w:szCs w:val="24"/>
        </w:rPr>
      </w:pPr>
      <w:r w:rsidRPr="003D75C4">
        <w:rPr>
          <w:sz w:val="24"/>
          <w:szCs w:val="24"/>
        </w:rPr>
        <w:t xml:space="preserve">The contractor </w:t>
      </w:r>
      <w:r>
        <w:rPr>
          <w:sz w:val="24"/>
          <w:szCs w:val="24"/>
        </w:rPr>
        <w:t>may</w:t>
      </w:r>
      <w:r w:rsidRPr="003D75C4">
        <w:rPr>
          <w:sz w:val="24"/>
          <w:szCs w:val="24"/>
        </w:rPr>
        <w:t xml:space="preserve"> be required to perform periodic travel within the Continental United States.  Prior to travel the contractor shall coordinate with and receive Government authorization from the office they support for all travel.  The contractor shall be responsible for obtaining all passenger transportation, lodging, and subsistence.  Reimbursement of CONUS travel costs will be in accordance with the Federal Travel Regulations per FAR 31.205-46.  The contractor shall travel using the lower cost mode transportation commensurate with the mission requirements.  When necessary to use air travel, the contractor shall use the tourist class, economy class, or similar lodging accommodations to the extent they are available and commensurate with the mission requirements. </w:t>
      </w:r>
      <w:r>
        <w:rPr>
          <w:sz w:val="24"/>
          <w:szCs w:val="24"/>
        </w:rPr>
        <w:t xml:space="preserve"> The government will reimburse travel</w:t>
      </w:r>
      <w:r w:rsidRPr="003D75C4">
        <w:rPr>
          <w:sz w:val="24"/>
          <w:szCs w:val="24"/>
        </w:rPr>
        <w:t xml:space="preserve"> on a cost reimbursable basis</w:t>
      </w:r>
      <w:r>
        <w:rPr>
          <w:sz w:val="24"/>
          <w:szCs w:val="24"/>
        </w:rPr>
        <w:t xml:space="preserve"> without additional</w:t>
      </w:r>
      <w:r w:rsidRPr="003D75C4">
        <w:rPr>
          <w:sz w:val="24"/>
          <w:szCs w:val="24"/>
        </w:rPr>
        <w:t xml:space="preserve"> profit or fee.</w:t>
      </w:r>
    </w:p>
    <w:p w:rsidR="00E8197F" w:rsidRDefault="00E8197F" w:rsidP="00211B96">
      <w:pPr>
        <w:pStyle w:val="Heading2"/>
        <w:numPr>
          <w:ilvl w:val="0"/>
          <w:numId w:val="5"/>
        </w:numPr>
        <w:rPr>
          <w:kern w:val="28"/>
        </w:rPr>
      </w:pPr>
      <w:bookmarkStart w:id="41" w:name="_Toc322600631"/>
      <w:bookmarkStart w:id="42" w:name="_Toc326152412"/>
      <w:r>
        <w:rPr>
          <w:kern w:val="28"/>
        </w:rPr>
        <w:t>Points of Contact</w:t>
      </w:r>
      <w:bookmarkEnd w:id="41"/>
      <w:bookmarkEnd w:id="42"/>
    </w:p>
    <w:p w:rsidR="0081783C" w:rsidRDefault="0081783C" w:rsidP="00E8197F">
      <w:pPr>
        <w:spacing w:after="0" w:line="251" w:lineRule="auto"/>
        <w:ind w:right="290" w:firstLine="10"/>
        <w:jc w:val="both"/>
        <w:rPr>
          <w:rFonts w:eastAsia="Times New Roman"/>
          <w:sz w:val="24"/>
          <w:szCs w:val="24"/>
        </w:rPr>
      </w:pPr>
    </w:p>
    <w:p w:rsidR="00E8197F" w:rsidRPr="00130D46" w:rsidRDefault="00E8197F" w:rsidP="00E8197F">
      <w:pPr>
        <w:spacing w:after="0" w:line="251" w:lineRule="auto"/>
        <w:ind w:right="290" w:firstLine="10"/>
        <w:jc w:val="both"/>
        <w:rPr>
          <w:rFonts w:eastAsia="Times New Roman"/>
          <w:sz w:val="24"/>
          <w:szCs w:val="24"/>
        </w:rPr>
      </w:pPr>
      <w:r w:rsidRPr="00130D46">
        <w:rPr>
          <w:rFonts w:eastAsia="Times New Roman"/>
          <w:sz w:val="24"/>
          <w:szCs w:val="24"/>
        </w:rPr>
        <w:lastRenderedPageBreak/>
        <w:t>Contracting</w:t>
      </w:r>
      <w:r w:rsidRPr="00130D46">
        <w:rPr>
          <w:rFonts w:eastAsia="Times New Roman"/>
          <w:spacing w:val="9"/>
          <w:sz w:val="24"/>
          <w:szCs w:val="24"/>
        </w:rPr>
        <w:t xml:space="preserve"> </w:t>
      </w:r>
      <w:r w:rsidRPr="00130D46">
        <w:rPr>
          <w:rFonts w:eastAsia="Times New Roman"/>
          <w:sz w:val="24"/>
          <w:szCs w:val="24"/>
        </w:rPr>
        <w:t xml:space="preserve">Officer: </w:t>
      </w:r>
    </w:p>
    <w:p w:rsidR="00E8197F" w:rsidRPr="00130D46" w:rsidRDefault="00E8197F" w:rsidP="00E8197F">
      <w:pPr>
        <w:spacing w:after="0" w:line="251" w:lineRule="auto"/>
        <w:ind w:right="290" w:firstLine="10"/>
        <w:jc w:val="both"/>
        <w:rPr>
          <w:rFonts w:eastAsia="Times New Roman"/>
          <w:w w:val="101"/>
          <w:sz w:val="24"/>
          <w:szCs w:val="24"/>
        </w:rPr>
      </w:pPr>
      <w:r w:rsidRPr="00130D46">
        <w:rPr>
          <w:rFonts w:eastAsia="Times New Roman"/>
          <w:sz w:val="24"/>
          <w:szCs w:val="24"/>
        </w:rPr>
        <w:t>Natalie Sitkowski</w:t>
      </w:r>
    </w:p>
    <w:p w:rsidR="00E8197F" w:rsidRPr="00130D46" w:rsidRDefault="00E8197F" w:rsidP="00E8197F">
      <w:pPr>
        <w:spacing w:after="0" w:line="251" w:lineRule="auto"/>
        <w:ind w:right="290" w:firstLine="10"/>
        <w:jc w:val="both"/>
        <w:rPr>
          <w:rFonts w:eastAsia="Times New Roman"/>
          <w:sz w:val="24"/>
          <w:szCs w:val="24"/>
        </w:rPr>
      </w:pPr>
      <w:r w:rsidRPr="00130D46">
        <w:rPr>
          <w:rFonts w:eastAsia="Times New Roman"/>
          <w:sz w:val="24"/>
          <w:szCs w:val="24"/>
        </w:rPr>
        <w:t>AFDW/PKE</w:t>
      </w:r>
      <w:r w:rsidRPr="00130D46">
        <w:rPr>
          <w:rFonts w:eastAsia="Times New Roman"/>
          <w:spacing w:val="13"/>
          <w:sz w:val="24"/>
          <w:szCs w:val="24"/>
        </w:rPr>
        <w:t xml:space="preserve"> </w:t>
      </w:r>
    </w:p>
    <w:p w:rsidR="00E8197F" w:rsidRPr="00130D46" w:rsidRDefault="00E8197F" w:rsidP="00E8197F">
      <w:pPr>
        <w:spacing w:after="0" w:line="240" w:lineRule="auto"/>
        <w:ind w:left="5" w:right="290"/>
        <w:jc w:val="both"/>
        <w:rPr>
          <w:rFonts w:eastAsia="Times New Roman"/>
          <w:sz w:val="24"/>
          <w:szCs w:val="24"/>
        </w:rPr>
      </w:pPr>
      <w:r w:rsidRPr="00130D46">
        <w:rPr>
          <w:rFonts w:eastAsia="Times New Roman"/>
          <w:w w:val="101"/>
          <w:sz w:val="24"/>
          <w:szCs w:val="24"/>
        </w:rPr>
        <w:t>202-612-6158</w:t>
      </w:r>
    </w:p>
    <w:p w:rsidR="00E8197F" w:rsidRPr="00130D46" w:rsidRDefault="00E63F96" w:rsidP="00E8197F">
      <w:pPr>
        <w:spacing w:before="11" w:after="0" w:line="240" w:lineRule="auto"/>
        <w:ind w:right="290"/>
        <w:jc w:val="both"/>
        <w:rPr>
          <w:rFonts w:eastAsia="Times New Roman"/>
          <w:sz w:val="24"/>
          <w:szCs w:val="24"/>
        </w:rPr>
      </w:pPr>
      <w:hyperlink r:id="rId10">
        <w:r w:rsidR="00E8197F" w:rsidRPr="00130D46">
          <w:rPr>
            <w:rFonts w:eastAsia="Times New Roman"/>
            <w:sz w:val="24"/>
            <w:szCs w:val="24"/>
            <w:u w:val="single" w:color="000000"/>
          </w:rPr>
          <w:t>Natalie.Sitkowski</w:t>
        </w:r>
        <w:r w:rsidR="00E8197F" w:rsidRPr="00130D46">
          <w:rPr>
            <w:rFonts w:eastAsia="Times New Roman"/>
            <w:w w:val="101"/>
            <w:sz w:val="24"/>
            <w:szCs w:val="24"/>
            <w:u w:val="single" w:color="000000"/>
          </w:rPr>
          <w:t>@afnc</w:t>
        </w:r>
        <w:r w:rsidR="00E8197F" w:rsidRPr="00130D46">
          <w:rPr>
            <w:rFonts w:eastAsia="Times New Roman"/>
            <w:spacing w:val="6"/>
            <w:w w:val="102"/>
            <w:sz w:val="24"/>
            <w:szCs w:val="24"/>
            <w:u w:val="single" w:color="000000"/>
          </w:rPr>
          <w:t>r</w:t>
        </w:r>
        <w:r w:rsidR="00E8197F" w:rsidRPr="00130D46">
          <w:rPr>
            <w:rFonts w:eastAsia="Times New Roman"/>
            <w:w w:val="102"/>
            <w:sz w:val="24"/>
            <w:szCs w:val="24"/>
            <w:u w:val="single" w:color="000000"/>
          </w:rPr>
          <w:t>.af.mil</w:t>
        </w:r>
      </w:hyperlink>
    </w:p>
    <w:p w:rsidR="00E8197F" w:rsidRPr="00130D46" w:rsidRDefault="00E8197F" w:rsidP="00E8197F">
      <w:pPr>
        <w:spacing w:before="9" w:after="0" w:line="260" w:lineRule="exact"/>
        <w:ind w:right="290"/>
        <w:jc w:val="both"/>
        <w:rPr>
          <w:sz w:val="24"/>
          <w:szCs w:val="24"/>
        </w:rPr>
      </w:pPr>
    </w:p>
    <w:p w:rsidR="00E8197F" w:rsidRPr="00130D46" w:rsidRDefault="00E8197F" w:rsidP="00E8197F">
      <w:pPr>
        <w:spacing w:after="0" w:line="251" w:lineRule="auto"/>
        <w:ind w:right="290" w:firstLine="10"/>
        <w:jc w:val="both"/>
        <w:rPr>
          <w:rFonts w:eastAsia="Times New Roman"/>
          <w:w w:val="101"/>
          <w:sz w:val="24"/>
          <w:szCs w:val="24"/>
        </w:rPr>
      </w:pPr>
      <w:r w:rsidRPr="00130D46">
        <w:rPr>
          <w:rFonts w:eastAsia="Times New Roman"/>
          <w:sz w:val="24"/>
          <w:szCs w:val="24"/>
        </w:rPr>
        <w:t>Contracting</w:t>
      </w:r>
      <w:r w:rsidRPr="00130D46">
        <w:rPr>
          <w:rFonts w:eastAsia="Times New Roman"/>
          <w:spacing w:val="9"/>
          <w:sz w:val="24"/>
          <w:szCs w:val="24"/>
        </w:rPr>
        <w:t xml:space="preserve"> </w:t>
      </w:r>
      <w:r w:rsidRPr="00130D46">
        <w:rPr>
          <w:rFonts w:eastAsia="Times New Roman"/>
          <w:sz w:val="24"/>
          <w:szCs w:val="24"/>
        </w:rPr>
        <w:t>Officer's</w:t>
      </w:r>
      <w:r w:rsidRPr="00130D46">
        <w:rPr>
          <w:rFonts w:eastAsia="Times New Roman"/>
          <w:spacing w:val="30"/>
          <w:sz w:val="24"/>
          <w:szCs w:val="24"/>
        </w:rPr>
        <w:t xml:space="preserve"> </w:t>
      </w:r>
      <w:r w:rsidRPr="00130D46">
        <w:rPr>
          <w:rFonts w:eastAsia="Times New Roman"/>
          <w:sz w:val="24"/>
          <w:szCs w:val="24"/>
        </w:rPr>
        <w:t>Representative</w:t>
      </w:r>
      <w:r w:rsidRPr="00130D46">
        <w:rPr>
          <w:rFonts w:eastAsia="Times New Roman"/>
          <w:w w:val="101"/>
          <w:sz w:val="24"/>
          <w:szCs w:val="24"/>
        </w:rPr>
        <w:t xml:space="preserve">: </w:t>
      </w:r>
    </w:p>
    <w:p w:rsidR="00E8197F" w:rsidRPr="00130D46" w:rsidRDefault="00E8197F" w:rsidP="00E8197F">
      <w:pPr>
        <w:spacing w:after="0" w:line="251" w:lineRule="auto"/>
        <w:ind w:right="290" w:firstLine="10"/>
        <w:jc w:val="both"/>
        <w:rPr>
          <w:rFonts w:eastAsia="Times New Roman"/>
          <w:sz w:val="24"/>
          <w:szCs w:val="24"/>
        </w:rPr>
      </w:pPr>
      <w:r w:rsidRPr="00130D46">
        <w:rPr>
          <w:rFonts w:eastAsia="Times New Roman"/>
          <w:sz w:val="24"/>
          <w:szCs w:val="24"/>
        </w:rPr>
        <w:t>Kelly Walker</w:t>
      </w:r>
    </w:p>
    <w:p w:rsidR="00E8197F" w:rsidRPr="00130D46" w:rsidRDefault="00E8197F" w:rsidP="00E8197F">
      <w:pPr>
        <w:spacing w:before="5" w:after="0" w:line="240" w:lineRule="auto"/>
        <w:ind w:left="14" w:right="290"/>
        <w:jc w:val="both"/>
        <w:rPr>
          <w:rFonts w:eastAsia="Times New Roman"/>
          <w:sz w:val="24"/>
          <w:szCs w:val="24"/>
        </w:rPr>
      </w:pPr>
      <w:r w:rsidRPr="00130D46">
        <w:rPr>
          <w:rFonts w:eastAsia="Times New Roman"/>
          <w:sz w:val="24"/>
          <w:szCs w:val="24"/>
        </w:rPr>
        <w:t>SAF/GCD</w:t>
      </w:r>
    </w:p>
    <w:p w:rsidR="00E8197F" w:rsidRPr="00130D46" w:rsidRDefault="00E8197F" w:rsidP="00E8197F">
      <w:pPr>
        <w:spacing w:before="6" w:after="0" w:line="240" w:lineRule="auto"/>
        <w:ind w:left="9" w:right="290"/>
        <w:jc w:val="both"/>
        <w:rPr>
          <w:rFonts w:eastAsia="Times New Roman"/>
          <w:sz w:val="24"/>
          <w:szCs w:val="24"/>
        </w:rPr>
      </w:pPr>
      <w:r w:rsidRPr="00130D46">
        <w:rPr>
          <w:rFonts w:eastAsia="Times New Roman"/>
          <w:w w:val="101"/>
          <w:sz w:val="24"/>
          <w:szCs w:val="24"/>
        </w:rPr>
        <w:t>703-693-2782</w:t>
      </w:r>
    </w:p>
    <w:p w:rsidR="00E8197F" w:rsidRPr="00130D46" w:rsidRDefault="00E63F96" w:rsidP="00E8197F">
      <w:pPr>
        <w:spacing w:before="11" w:after="0" w:line="240" w:lineRule="auto"/>
        <w:ind w:right="290"/>
        <w:jc w:val="both"/>
        <w:rPr>
          <w:rFonts w:eastAsia="Times New Roman"/>
          <w:sz w:val="24"/>
          <w:szCs w:val="24"/>
          <w:u w:val="single"/>
        </w:rPr>
      </w:pPr>
      <w:hyperlink r:id="rId11">
        <w:r w:rsidR="00E8197F" w:rsidRPr="00130D46">
          <w:rPr>
            <w:rFonts w:eastAsia="Times New Roman"/>
            <w:w w:val="101"/>
            <w:sz w:val="24"/>
            <w:szCs w:val="24"/>
            <w:u w:val="single"/>
          </w:rPr>
          <w:t>kelly.walker@pentagon.af.mil</w:t>
        </w:r>
      </w:hyperlink>
    </w:p>
    <w:p w:rsidR="00E8197F" w:rsidRPr="00130D46" w:rsidRDefault="00E8197F" w:rsidP="00E8197F">
      <w:pPr>
        <w:spacing w:before="4" w:after="0" w:line="260" w:lineRule="exact"/>
        <w:ind w:right="290"/>
        <w:jc w:val="both"/>
        <w:rPr>
          <w:sz w:val="24"/>
          <w:szCs w:val="24"/>
        </w:rPr>
      </w:pPr>
    </w:p>
    <w:p w:rsidR="00E8197F" w:rsidRPr="00130D46" w:rsidRDefault="00E8197F" w:rsidP="00E8197F">
      <w:pPr>
        <w:spacing w:after="0" w:line="251" w:lineRule="auto"/>
        <w:ind w:left="5" w:right="290"/>
        <w:jc w:val="both"/>
        <w:rPr>
          <w:rFonts w:eastAsia="Times New Roman"/>
          <w:w w:val="101"/>
          <w:sz w:val="24"/>
          <w:szCs w:val="24"/>
        </w:rPr>
      </w:pPr>
      <w:r w:rsidRPr="00130D46">
        <w:rPr>
          <w:rFonts w:eastAsia="Times New Roman"/>
          <w:sz w:val="24"/>
          <w:szCs w:val="24"/>
        </w:rPr>
        <w:t>Contract</w:t>
      </w:r>
      <w:r w:rsidRPr="00130D46">
        <w:rPr>
          <w:rFonts w:eastAsia="Times New Roman"/>
          <w:spacing w:val="-1"/>
          <w:sz w:val="24"/>
          <w:szCs w:val="24"/>
        </w:rPr>
        <w:t xml:space="preserve"> </w:t>
      </w:r>
      <w:r w:rsidRPr="00130D46">
        <w:rPr>
          <w:rFonts w:eastAsia="Times New Roman"/>
          <w:w w:val="101"/>
          <w:sz w:val="24"/>
          <w:szCs w:val="24"/>
        </w:rPr>
        <w:t xml:space="preserve">Administration: </w:t>
      </w:r>
    </w:p>
    <w:p w:rsidR="00E8197F" w:rsidRPr="00130D46" w:rsidRDefault="005C6BBB" w:rsidP="00E8197F">
      <w:pPr>
        <w:pStyle w:val="PlainText"/>
        <w:ind w:left="21"/>
        <w:rPr>
          <w:rFonts w:ascii="Times New Roman" w:hAnsi="Times New Roman" w:cs="Times New Roman"/>
          <w:sz w:val="24"/>
          <w:szCs w:val="24"/>
        </w:rPr>
      </w:pPr>
      <w:r>
        <w:rPr>
          <w:rFonts w:ascii="Times New Roman" w:hAnsi="Times New Roman" w:cs="Times New Roman"/>
          <w:sz w:val="24"/>
          <w:szCs w:val="24"/>
        </w:rPr>
        <w:t xml:space="preserve">Jason Tucker, SrA, </w:t>
      </w:r>
      <w:r w:rsidR="00E8197F" w:rsidRPr="00130D46">
        <w:rPr>
          <w:rFonts w:ascii="Times New Roman" w:hAnsi="Times New Roman" w:cs="Times New Roman"/>
          <w:sz w:val="24"/>
          <w:szCs w:val="24"/>
        </w:rPr>
        <w:t>USAF</w:t>
      </w:r>
    </w:p>
    <w:p w:rsidR="00E8197F" w:rsidRPr="00130D46" w:rsidRDefault="00E8197F" w:rsidP="00E8197F">
      <w:pPr>
        <w:pStyle w:val="PlainText"/>
        <w:ind w:left="21"/>
        <w:rPr>
          <w:rFonts w:ascii="Times New Roman" w:hAnsi="Times New Roman" w:cs="Times New Roman"/>
          <w:sz w:val="24"/>
          <w:szCs w:val="24"/>
        </w:rPr>
      </w:pPr>
      <w:r w:rsidRPr="00130D46">
        <w:rPr>
          <w:rFonts w:ascii="Times New Roman" w:hAnsi="Times New Roman" w:cs="Times New Roman"/>
          <w:sz w:val="24"/>
          <w:szCs w:val="24"/>
        </w:rPr>
        <w:t>AFDW/ PKEA Contracting</w:t>
      </w:r>
    </w:p>
    <w:p w:rsidR="005C6BBB" w:rsidRDefault="00E8197F" w:rsidP="005C6BBB">
      <w:pPr>
        <w:pStyle w:val="PlainText"/>
        <w:ind w:left="21"/>
        <w:rPr>
          <w:rFonts w:ascii="Times New Roman" w:hAnsi="Times New Roman" w:cs="Times New Roman"/>
          <w:sz w:val="24"/>
          <w:szCs w:val="24"/>
        </w:rPr>
      </w:pPr>
      <w:r w:rsidRPr="00130D46">
        <w:rPr>
          <w:rFonts w:ascii="Times New Roman" w:hAnsi="Times New Roman" w:cs="Times New Roman"/>
          <w:sz w:val="24"/>
          <w:szCs w:val="24"/>
        </w:rPr>
        <w:t>Com: 240-612-</w:t>
      </w:r>
      <w:bookmarkStart w:id="43" w:name="_Toc322600632"/>
      <w:bookmarkStart w:id="44" w:name="_Toc326152413"/>
      <w:r w:rsidR="005C6BBB">
        <w:rPr>
          <w:rFonts w:ascii="Times New Roman" w:hAnsi="Times New Roman" w:cs="Times New Roman"/>
          <w:sz w:val="24"/>
          <w:szCs w:val="24"/>
        </w:rPr>
        <w:t>6196</w:t>
      </w:r>
    </w:p>
    <w:p w:rsidR="005C6BBB" w:rsidRDefault="005C6BBB" w:rsidP="005C6BBB">
      <w:pPr>
        <w:pStyle w:val="PlainText"/>
        <w:ind w:left="21"/>
        <w:rPr>
          <w:rFonts w:ascii="Times New Roman" w:hAnsi="Times New Roman" w:cs="Times New Roman"/>
          <w:sz w:val="24"/>
          <w:szCs w:val="24"/>
        </w:rPr>
      </w:pPr>
      <w:hyperlink r:id="rId12" w:history="1">
        <w:r w:rsidRPr="00C47657">
          <w:rPr>
            <w:rStyle w:val="Hyperlink"/>
            <w:rFonts w:ascii="Times New Roman" w:hAnsi="Times New Roman" w:cs="Times New Roman"/>
            <w:sz w:val="24"/>
            <w:szCs w:val="24"/>
          </w:rPr>
          <w:t>Jason.Tucker@afncr.af.mil</w:t>
        </w:r>
      </w:hyperlink>
    </w:p>
    <w:p w:rsidR="005C6BBB" w:rsidRDefault="005C6BBB" w:rsidP="005C6BBB">
      <w:pPr>
        <w:pStyle w:val="PlainText"/>
        <w:ind w:left="21"/>
        <w:rPr>
          <w:rFonts w:ascii="Times New Roman" w:hAnsi="Times New Roman" w:cs="Times New Roman"/>
          <w:sz w:val="24"/>
          <w:szCs w:val="24"/>
        </w:rPr>
      </w:pPr>
    </w:p>
    <w:p w:rsidR="00E8197F" w:rsidRPr="00C33FB2" w:rsidRDefault="00E8197F" w:rsidP="005C6BBB">
      <w:pPr>
        <w:pStyle w:val="PlainText"/>
        <w:ind w:left="21"/>
        <w:rPr>
          <w:rFonts w:cs="Times New Roman"/>
        </w:rPr>
      </w:pPr>
      <w:r>
        <w:t>Conclusion</w:t>
      </w:r>
      <w:bookmarkEnd w:id="43"/>
      <w:bookmarkEnd w:id="44"/>
    </w:p>
    <w:p w:rsidR="009365A1" w:rsidRDefault="009365A1" w:rsidP="00E8197F">
      <w:pPr>
        <w:spacing w:after="0" w:line="240" w:lineRule="auto"/>
        <w:outlineLvl w:val="0"/>
        <w:rPr>
          <w:sz w:val="24"/>
          <w:szCs w:val="24"/>
        </w:rPr>
      </w:pPr>
    </w:p>
    <w:p w:rsidR="00E8197F" w:rsidRPr="00C33FB2" w:rsidRDefault="00304692" w:rsidP="00E8197F">
      <w:pPr>
        <w:spacing w:after="0" w:line="240" w:lineRule="auto"/>
        <w:outlineLvl w:val="0"/>
        <w:rPr>
          <w:rFonts w:ascii="Arial" w:eastAsia="Times New Roman" w:hAnsi="Arial" w:cs="Arial"/>
          <w:b/>
          <w:bCs/>
          <w:color w:val="0072C6"/>
          <w:kern w:val="28"/>
          <w:sz w:val="28"/>
          <w:szCs w:val="20"/>
        </w:rPr>
      </w:pPr>
      <w:r>
        <w:rPr>
          <w:sz w:val="24"/>
          <w:szCs w:val="24"/>
        </w:rPr>
        <w:t>S</w:t>
      </w:r>
      <w:r w:rsidR="00E8197F" w:rsidRPr="00BB28C2">
        <w:rPr>
          <w:sz w:val="24"/>
          <w:szCs w:val="24"/>
        </w:rPr>
        <w:t xml:space="preserve">AF/GCD </w:t>
      </w:r>
      <w:r>
        <w:rPr>
          <w:sz w:val="24"/>
          <w:szCs w:val="24"/>
        </w:rPr>
        <w:t xml:space="preserve">would like </w:t>
      </w:r>
      <w:r w:rsidR="000767E8">
        <w:rPr>
          <w:sz w:val="24"/>
          <w:szCs w:val="24"/>
        </w:rPr>
        <w:t xml:space="preserve">an expert in federal government conflict management with an interest and ability </w:t>
      </w:r>
      <w:r>
        <w:rPr>
          <w:sz w:val="24"/>
          <w:szCs w:val="24"/>
        </w:rPr>
        <w:t>to</w:t>
      </w:r>
      <w:r w:rsidR="000767E8">
        <w:rPr>
          <w:sz w:val="24"/>
          <w:szCs w:val="24"/>
        </w:rPr>
        <w:t xml:space="preserve"> take the lead in</w:t>
      </w:r>
      <w:r>
        <w:rPr>
          <w:sz w:val="24"/>
          <w:szCs w:val="24"/>
        </w:rPr>
        <w:t xml:space="preserve"> </w:t>
      </w:r>
      <w:r w:rsidR="000767E8">
        <w:rPr>
          <w:sz w:val="24"/>
          <w:szCs w:val="24"/>
        </w:rPr>
        <w:t xml:space="preserve">enhancing the Air Force ICMS and </w:t>
      </w:r>
      <w:r>
        <w:rPr>
          <w:sz w:val="24"/>
          <w:szCs w:val="24"/>
        </w:rPr>
        <w:t>d</w:t>
      </w:r>
      <w:r w:rsidR="00E8197F" w:rsidRPr="00BB28C2">
        <w:rPr>
          <w:sz w:val="24"/>
          <w:szCs w:val="24"/>
        </w:rPr>
        <w:t>evelop</w:t>
      </w:r>
      <w:r w:rsidR="000767E8">
        <w:rPr>
          <w:sz w:val="24"/>
          <w:szCs w:val="24"/>
        </w:rPr>
        <w:t>ing</w:t>
      </w:r>
      <w:r w:rsidR="00E8197F" w:rsidRPr="00BB28C2">
        <w:rPr>
          <w:sz w:val="24"/>
          <w:szCs w:val="24"/>
        </w:rPr>
        <w:t xml:space="preserve"> </w:t>
      </w:r>
      <w:r w:rsidR="0075635A">
        <w:rPr>
          <w:sz w:val="24"/>
          <w:szCs w:val="24"/>
        </w:rPr>
        <w:t>a conflict</w:t>
      </w:r>
      <w:r w:rsidR="00E8197F" w:rsidRPr="00BB28C2">
        <w:rPr>
          <w:sz w:val="24"/>
          <w:szCs w:val="24"/>
        </w:rPr>
        <w:t xml:space="preserve"> </w:t>
      </w:r>
      <w:r w:rsidR="0075635A">
        <w:rPr>
          <w:sz w:val="24"/>
          <w:szCs w:val="24"/>
        </w:rPr>
        <w:t xml:space="preserve">coaching model </w:t>
      </w:r>
      <w:r w:rsidR="000767E8">
        <w:rPr>
          <w:sz w:val="24"/>
          <w:szCs w:val="24"/>
        </w:rPr>
        <w:t>applicable</w:t>
      </w:r>
      <w:r w:rsidR="000767E8" w:rsidRPr="00BB28C2">
        <w:rPr>
          <w:sz w:val="24"/>
          <w:szCs w:val="24"/>
        </w:rPr>
        <w:t xml:space="preserve"> across the Air Force</w:t>
      </w:r>
      <w:r w:rsidR="00C618F2">
        <w:rPr>
          <w:sz w:val="24"/>
          <w:szCs w:val="24"/>
        </w:rPr>
        <w:t xml:space="preserve">, to offer flexibility of approach and sensitivity to tailor </w:t>
      </w:r>
      <w:r w:rsidR="0082163C">
        <w:rPr>
          <w:sz w:val="24"/>
          <w:szCs w:val="24"/>
        </w:rPr>
        <w:t>recommended approaches</w:t>
      </w:r>
      <w:r w:rsidR="00C618F2">
        <w:rPr>
          <w:sz w:val="24"/>
          <w:szCs w:val="24"/>
        </w:rPr>
        <w:t xml:space="preserve"> to Air Force needs</w:t>
      </w:r>
      <w:r w:rsidR="0082163C">
        <w:rPr>
          <w:sz w:val="24"/>
          <w:szCs w:val="24"/>
        </w:rPr>
        <w:t xml:space="preserve"> for maximum effectiveness</w:t>
      </w:r>
      <w:r w:rsidR="00C618F2">
        <w:rPr>
          <w:sz w:val="24"/>
          <w:szCs w:val="24"/>
        </w:rPr>
        <w:t xml:space="preserve">, and </w:t>
      </w:r>
      <w:r w:rsidR="00C618F2">
        <w:rPr>
          <w:rFonts w:eastAsia="Times New Roman"/>
          <w:sz w:val="24"/>
          <w:szCs w:val="24"/>
        </w:rPr>
        <w:t>to provide blended learning opportunities both inside and outside formal classroom settings</w:t>
      </w:r>
      <w:r w:rsidR="000767E8">
        <w:rPr>
          <w:sz w:val="24"/>
          <w:szCs w:val="24"/>
        </w:rPr>
        <w:t>.</w:t>
      </w:r>
      <w:r w:rsidR="0075635A">
        <w:rPr>
          <w:sz w:val="24"/>
          <w:szCs w:val="24"/>
        </w:rPr>
        <w:t xml:space="preserve"> </w:t>
      </w:r>
      <w:r w:rsidR="000767E8">
        <w:rPr>
          <w:sz w:val="24"/>
          <w:szCs w:val="24"/>
        </w:rPr>
        <w:t>T</w:t>
      </w:r>
      <w:r w:rsidR="0075635A">
        <w:rPr>
          <w:sz w:val="24"/>
          <w:szCs w:val="24"/>
        </w:rPr>
        <w:t xml:space="preserve">he expert </w:t>
      </w:r>
      <w:r w:rsidR="000767E8">
        <w:rPr>
          <w:sz w:val="24"/>
          <w:szCs w:val="24"/>
        </w:rPr>
        <w:t>shall incorporate the requests of SAF/GCD in designing the Air Force conflict c</w:t>
      </w:r>
      <w:r w:rsidR="000767E8" w:rsidRPr="00B30CFB">
        <w:rPr>
          <w:sz w:val="24"/>
          <w:szCs w:val="24"/>
        </w:rPr>
        <w:t xml:space="preserve">oaching </w:t>
      </w:r>
      <w:r w:rsidR="000767E8">
        <w:rPr>
          <w:sz w:val="24"/>
          <w:szCs w:val="24"/>
        </w:rPr>
        <w:t xml:space="preserve">model, providing </w:t>
      </w:r>
      <w:r w:rsidR="000767E8">
        <w:rPr>
          <w:sz w:val="24"/>
        </w:rPr>
        <w:t>conflict coaching t</w:t>
      </w:r>
      <w:r w:rsidR="000767E8" w:rsidRPr="00B30CFB">
        <w:rPr>
          <w:sz w:val="24"/>
        </w:rPr>
        <w:t>raining</w:t>
      </w:r>
      <w:r w:rsidR="000767E8">
        <w:rPr>
          <w:sz w:val="24"/>
        </w:rPr>
        <w:t xml:space="preserve"> courses and </w:t>
      </w:r>
      <w:r w:rsidR="000767E8" w:rsidRPr="00B30CFB">
        <w:rPr>
          <w:sz w:val="24"/>
          <w:szCs w:val="24"/>
        </w:rPr>
        <w:t>Train-the-Trainer</w:t>
      </w:r>
      <w:r w:rsidR="000767E8">
        <w:rPr>
          <w:sz w:val="24"/>
          <w:szCs w:val="24"/>
        </w:rPr>
        <w:t xml:space="preserve"> classes, enhancing the ICMS, and designing distance learning conflict management training for Air Force p</w:t>
      </w:r>
      <w:r w:rsidR="000767E8" w:rsidRPr="00B30CFB">
        <w:rPr>
          <w:sz w:val="24"/>
          <w:szCs w:val="24"/>
        </w:rPr>
        <w:t>ersonnel</w:t>
      </w:r>
      <w:r w:rsidR="000767E8">
        <w:rPr>
          <w:sz w:val="24"/>
          <w:szCs w:val="24"/>
        </w:rPr>
        <w:t>.</w:t>
      </w:r>
      <w:bookmarkStart w:id="45" w:name="_Toc165361599"/>
    </w:p>
    <w:p w:rsidR="0075635A" w:rsidRDefault="0075635A">
      <w:pPr>
        <w:rPr>
          <w:rFonts w:ascii="Arial" w:eastAsiaTheme="majorEastAsia" w:hAnsi="Arial" w:cs="Arial"/>
          <w:b/>
          <w:bCs/>
          <w:color w:val="0070C0"/>
          <w:w w:val="95"/>
          <w:sz w:val="28"/>
          <w:szCs w:val="28"/>
        </w:rPr>
      </w:pPr>
      <w:bookmarkStart w:id="46" w:name="_Toc320776083"/>
      <w:bookmarkStart w:id="47" w:name="_Toc322600633"/>
      <w:bookmarkStart w:id="48" w:name="_Toc322613018"/>
      <w:bookmarkEnd w:id="45"/>
      <w:r>
        <w:rPr>
          <w:w w:val="95"/>
        </w:rPr>
        <w:br w:type="page"/>
      </w:r>
    </w:p>
    <w:p w:rsidR="00E8197F" w:rsidRDefault="00E8197F" w:rsidP="00E8197F">
      <w:pPr>
        <w:pStyle w:val="Heading1"/>
        <w:jc w:val="center"/>
      </w:pPr>
      <w:bookmarkStart w:id="49" w:name="_Toc326152414"/>
      <w:r w:rsidRPr="00960EE6">
        <w:rPr>
          <w:w w:val="95"/>
        </w:rPr>
        <w:lastRenderedPageBreak/>
        <w:t>Attachment</w:t>
      </w:r>
      <w:r w:rsidRPr="00960EE6">
        <w:rPr>
          <w:spacing w:val="-5"/>
          <w:w w:val="95"/>
        </w:rPr>
        <w:t xml:space="preserve"> </w:t>
      </w:r>
      <w:r w:rsidRPr="00960EE6">
        <w:rPr>
          <w:w w:val="95"/>
        </w:rPr>
        <w:t>A</w:t>
      </w:r>
      <w:bookmarkEnd w:id="46"/>
      <w:r>
        <w:rPr>
          <w:w w:val="95"/>
        </w:rPr>
        <w:t xml:space="preserve"> – </w:t>
      </w:r>
      <w:r w:rsidR="0075635A">
        <w:rPr>
          <w:w w:val="95"/>
        </w:rPr>
        <w:t>Service</w:t>
      </w:r>
      <w:r>
        <w:rPr>
          <w:w w:val="95"/>
        </w:rPr>
        <w:t xml:space="preserve"> Requirements</w:t>
      </w:r>
      <w:bookmarkEnd w:id="47"/>
      <w:bookmarkEnd w:id="48"/>
      <w:bookmarkEnd w:id="49"/>
    </w:p>
    <w:p w:rsidR="00E8197F" w:rsidRDefault="00E8197F" w:rsidP="00E8197F">
      <w:pPr>
        <w:spacing w:after="0" w:line="200" w:lineRule="exact"/>
        <w:rPr>
          <w:sz w:val="20"/>
          <w:szCs w:val="20"/>
        </w:rPr>
      </w:pPr>
    </w:p>
    <w:tbl>
      <w:tblPr>
        <w:tblW w:w="0" w:type="auto"/>
        <w:tblInd w:w="-549" w:type="dxa"/>
        <w:tblCellMar>
          <w:left w:w="0" w:type="dxa"/>
          <w:right w:w="0" w:type="dxa"/>
        </w:tblCellMar>
        <w:tblLook w:val="01E0"/>
      </w:tblPr>
      <w:tblGrid>
        <w:gridCol w:w="779"/>
        <w:gridCol w:w="5949"/>
        <w:gridCol w:w="1378"/>
        <w:gridCol w:w="1815"/>
      </w:tblGrid>
      <w:tr w:rsidR="0081783C" w:rsidRPr="003132F3" w:rsidTr="00E30F73">
        <w:trPr>
          <w:trHeight w:hRule="exact" w:val="649"/>
        </w:trPr>
        <w:tc>
          <w:tcPr>
            <w:tcW w:w="779" w:type="dxa"/>
            <w:tcBorders>
              <w:top w:val="single" w:sz="5" w:space="0" w:color="000000"/>
              <w:left w:val="single" w:sz="5" w:space="0" w:color="000000"/>
              <w:bottom w:val="single" w:sz="5" w:space="0" w:color="000000"/>
              <w:right w:val="single" w:sz="5" w:space="0" w:color="000000"/>
            </w:tcBorders>
          </w:tcPr>
          <w:p w:rsidR="003132F3" w:rsidRPr="003132F3" w:rsidRDefault="003132F3" w:rsidP="003132F3">
            <w:pPr>
              <w:widowControl w:val="0"/>
              <w:spacing w:before="4" w:after="0" w:line="150" w:lineRule="exact"/>
              <w:jc w:val="center"/>
            </w:pPr>
          </w:p>
          <w:p w:rsidR="003132F3" w:rsidRPr="003132F3" w:rsidRDefault="003132F3" w:rsidP="003132F3">
            <w:pPr>
              <w:widowControl w:val="0"/>
              <w:spacing w:after="0" w:line="240" w:lineRule="auto"/>
              <w:jc w:val="center"/>
              <w:rPr>
                <w:rFonts w:eastAsia="Times New Roman"/>
              </w:rPr>
            </w:pPr>
            <w:r w:rsidRPr="003132F3">
              <w:rPr>
                <w:rFonts w:eastAsia="Times New Roman"/>
                <w:b/>
                <w:bCs/>
                <w:w w:val="105"/>
              </w:rPr>
              <w:t>Req. #</w:t>
            </w:r>
          </w:p>
        </w:tc>
        <w:tc>
          <w:tcPr>
            <w:tcW w:w="5949" w:type="dxa"/>
            <w:tcBorders>
              <w:top w:val="single" w:sz="5" w:space="0" w:color="000000"/>
              <w:left w:val="single" w:sz="5" w:space="0" w:color="000000"/>
              <w:bottom w:val="single" w:sz="5" w:space="0" w:color="000000"/>
              <w:right w:val="single" w:sz="5" w:space="0" w:color="000000"/>
            </w:tcBorders>
            <w:vAlign w:val="center"/>
          </w:tcPr>
          <w:p w:rsidR="003132F3" w:rsidRPr="003132F3" w:rsidRDefault="003132F3" w:rsidP="003132F3">
            <w:pPr>
              <w:widowControl w:val="0"/>
              <w:ind w:left="57" w:right="173"/>
            </w:pPr>
          </w:p>
        </w:tc>
        <w:tc>
          <w:tcPr>
            <w:tcW w:w="1378" w:type="dxa"/>
            <w:tcBorders>
              <w:top w:val="single" w:sz="5" w:space="0" w:color="000000"/>
              <w:left w:val="single" w:sz="5" w:space="0" w:color="000000"/>
              <w:bottom w:val="single" w:sz="5" w:space="0" w:color="000000"/>
              <w:right w:val="single" w:sz="5" w:space="0" w:color="000000"/>
            </w:tcBorders>
          </w:tcPr>
          <w:p w:rsidR="003132F3" w:rsidRPr="003132F3" w:rsidRDefault="003132F3" w:rsidP="003132F3">
            <w:pPr>
              <w:widowControl w:val="0"/>
              <w:spacing w:before="9" w:after="0" w:line="140" w:lineRule="exact"/>
              <w:jc w:val="center"/>
            </w:pPr>
          </w:p>
          <w:p w:rsidR="003132F3" w:rsidRPr="003132F3" w:rsidRDefault="003132F3" w:rsidP="003132F3">
            <w:pPr>
              <w:widowControl w:val="0"/>
              <w:spacing w:after="0" w:line="240" w:lineRule="auto"/>
              <w:jc w:val="center"/>
              <w:rPr>
                <w:rFonts w:eastAsia="Times New Roman"/>
              </w:rPr>
            </w:pPr>
            <w:r w:rsidRPr="003132F3">
              <w:rPr>
                <w:rFonts w:eastAsia="Times New Roman"/>
                <w:b/>
                <w:bCs/>
                <w:w w:val="99"/>
              </w:rPr>
              <w:t>Area</w:t>
            </w:r>
          </w:p>
        </w:tc>
        <w:tc>
          <w:tcPr>
            <w:tcW w:w="1815" w:type="dxa"/>
            <w:tcBorders>
              <w:top w:val="single" w:sz="5" w:space="0" w:color="000000"/>
              <w:left w:val="single" w:sz="5" w:space="0" w:color="000000"/>
              <w:bottom w:val="single" w:sz="5" w:space="0" w:color="000000"/>
              <w:right w:val="single" w:sz="5" w:space="0" w:color="000000"/>
            </w:tcBorders>
          </w:tcPr>
          <w:p w:rsidR="003132F3" w:rsidRPr="003132F3" w:rsidRDefault="003132F3" w:rsidP="003132F3">
            <w:pPr>
              <w:widowControl w:val="0"/>
              <w:spacing w:before="4" w:after="0" w:line="150" w:lineRule="exact"/>
              <w:jc w:val="center"/>
            </w:pPr>
          </w:p>
          <w:p w:rsidR="003132F3" w:rsidRPr="003132F3" w:rsidRDefault="003132F3" w:rsidP="003132F3">
            <w:pPr>
              <w:widowControl w:val="0"/>
              <w:spacing w:after="0" w:line="240" w:lineRule="auto"/>
              <w:jc w:val="center"/>
              <w:rPr>
                <w:rFonts w:eastAsia="Times New Roman"/>
              </w:rPr>
            </w:pPr>
            <w:r w:rsidRPr="003132F3">
              <w:rPr>
                <w:rFonts w:eastAsia="Times New Roman"/>
                <w:b/>
                <w:bCs/>
              </w:rPr>
              <w:t>Priority</w:t>
            </w:r>
          </w:p>
        </w:tc>
      </w:tr>
      <w:tr w:rsidR="0081783C" w:rsidRPr="003132F3" w:rsidTr="00E30F73">
        <w:trPr>
          <w:trHeight w:hRule="exact" w:val="1155"/>
        </w:trPr>
        <w:tc>
          <w:tcPr>
            <w:tcW w:w="779" w:type="dxa"/>
            <w:tcBorders>
              <w:top w:val="single" w:sz="5" w:space="0" w:color="000000"/>
              <w:left w:val="single" w:sz="5" w:space="0" w:color="000000"/>
              <w:bottom w:val="single" w:sz="5" w:space="0" w:color="000000"/>
              <w:right w:val="single" w:sz="5" w:space="0" w:color="000000"/>
            </w:tcBorders>
          </w:tcPr>
          <w:p w:rsidR="003132F3" w:rsidRPr="003132F3" w:rsidRDefault="003132F3" w:rsidP="003132F3">
            <w:pPr>
              <w:widowControl w:val="0"/>
              <w:spacing w:before="3" w:after="0" w:line="240" w:lineRule="auto"/>
              <w:jc w:val="center"/>
              <w:rPr>
                <w:rFonts w:eastAsia="Times New Roman"/>
              </w:rPr>
            </w:pPr>
            <w:r w:rsidRPr="003132F3">
              <w:rPr>
                <w:rFonts w:eastAsia="Times New Roman"/>
                <w:w w:val="104"/>
              </w:rPr>
              <w:t>1</w:t>
            </w:r>
          </w:p>
        </w:tc>
        <w:tc>
          <w:tcPr>
            <w:tcW w:w="5949" w:type="dxa"/>
            <w:tcBorders>
              <w:top w:val="single" w:sz="5" w:space="0" w:color="000000"/>
              <w:left w:val="single" w:sz="5" w:space="0" w:color="000000"/>
              <w:bottom w:val="single" w:sz="5" w:space="0" w:color="000000"/>
              <w:right w:val="single" w:sz="5" w:space="0" w:color="000000"/>
            </w:tcBorders>
            <w:vAlign w:val="center"/>
          </w:tcPr>
          <w:p w:rsidR="003132F3" w:rsidRPr="003132F3" w:rsidRDefault="00261C76" w:rsidP="00261C76">
            <w:pPr>
              <w:widowControl w:val="0"/>
              <w:spacing w:before="7" w:after="0" w:line="240" w:lineRule="auto"/>
              <w:ind w:left="57" w:right="173"/>
              <w:rPr>
                <w:rFonts w:eastAsia="Times New Roman"/>
              </w:rPr>
            </w:pPr>
            <w:r>
              <w:rPr>
                <w:rFonts w:eastAsia="Times New Roman"/>
              </w:rPr>
              <w:t xml:space="preserve">Creation of a flexible </w:t>
            </w:r>
            <w:r w:rsidR="00430720">
              <w:rPr>
                <w:rFonts w:eastAsia="Times New Roman"/>
              </w:rPr>
              <w:t xml:space="preserve">Conflict Coaching model </w:t>
            </w:r>
            <w:r w:rsidR="0081783C">
              <w:rPr>
                <w:rFonts w:eastAsia="Times New Roman"/>
              </w:rPr>
              <w:t>that</w:t>
            </w:r>
            <w:r>
              <w:rPr>
                <w:rFonts w:eastAsia="Times New Roman"/>
              </w:rPr>
              <w:t xml:space="preserve"> is catered to Air Force needs and accounts for the differences necessary when applying the model in the various stages of conflict (anticipation, intervention, reflection)</w:t>
            </w:r>
          </w:p>
        </w:tc>
        <w:tc>
          <w:tcPr>
            <w:tcW w:w="1378" w:type="dxa"/>
            <w:tcBorders>
              <w:top w:val="single" w:sz="5" w:space="0" w:color="000000"/>
              <w:left w:val="single" w:sz="5" w:space="0" w:color="000000"/>
              <w:bottom w:val="single" w:sz="5" w:space="0" w:color="000000"/>
              <w:right w:val="single" w:sz="5" w:space="0" w:color="000000"/>
            </w:tcBorders>
          </w:tcPr>
          <w:p w:rsidR="003132F3" w:rsidRPr="003132F3" w:rsidRDefault="003132F3" w:rsidP="003132F3">
            <w:pPr>
              <w:widowControl w:val="0"/>
              <w:spacing w:before="3" w:after="0" w:line="240" w:lineRule="auto"/>
              <w:jc w:val="center"/>
              <w:rPr>
                <w:rFonts w:eastAsia="Times New Roman"/>
              </w:rPr>
            </w:pPr>
            <w:r w:rsidRPr="003132F3">
              <w:rPr>
                <w:rFonts w:eastAsia="Times New Roman"/>
                <w:w w:val="104"/>
              </w:rPr>
              <w:t>Technical</w:t>
            </w:r>
          </w:p>
        </w:tc>
        <w:tc>
          <w:tcPr>
            <w:tcW w:w="1815" w:type="dxa"/>
            <w:tcBorders>
              <w:top w:val="single" w:sz="5" w:space="0" w:color="000000"/>
              <w:left w:val="single" w:sz="5" w:space="0" w:color="000000"/>
              <w:bottom w:val="single" w:sz="5" w:space="0" w:color="000000"/>
              <w:right w:val="single" w:sz="5" w:space="0" w:color="000000"/>
            </w:tcBorders>
          </w:tcPr>
          <w:p w:rsidR="003132F3" w:rsidRPr="003132F3" w:rsidRDefault="003132F3" w:rsidP="003132F3">
            <w:pPr>
              <w:widowControl w:val="0"/>
              <w:spacing w:before="7" w:after="0" w:line="240" w:lineRule="auto"/>
              <w:jc w:val="center"/>
              <w:rPr>
                <w:rFonts w:eastAsia="Times New Roman"/>
              </w:rPr>
            </w:pPr>
            <w:r w:rsidRPr="003132F3">
              <w:rPr>
                <w:rFonts w:eastAsia="Times New Roman"/>
                <w:w w:val="104"/>
              </w:rPr>
              <w:t>Mandatory</w:t>
            </w:r>
          </w:p>
        </w:tc>
      </w:tr>
      <w:tr w:rsidR="0081783C" w:rsidRPr="003132F3" w:rsidTr="00E30F73">
        <w:trPr>
          <w:trHeight w:hRule="exact" w:val="1704"/>
        </w:trPr>
        <w:tc>
          <w:tcPr>
            <w:tcW w:w="779" w:type="dxa"/>
            <w:tcBorders>
              <w:top w:val="single" w:sz="5" w:space="0" w:color="000000"/>
              <w:left w:val="single" w:sz="5" w:space="0" w:color="000000"/>
              <w:bottom w:val="single" w:sz="5" w:space="0" w:color="000000"/>
              <w:right w:val="single" w:sz="5" w:space="0" w:color="000000"/>
            </w:tcBorders>
          </w:tcPr>
          <w:p w:rsidR="003132F3" w:rsidRPr="003132F3" w:rsidRDefault="003132F3" w:rsidP="003132F3">
            <w:pPr>
              <w:widowControl w:val="0"/>
              <w:spacing w:before="10" w:after="0" w:line="120" w:lineRule="exact"/>
              <w:jc w:val="center"/>
            </w:pPr>
          </w:p>
          <w:p w:rsidR="003132F3" w:rsidRPr="003132F3" w:rsidRDefault="003132F3" w:rsidP="003132F3">
            <w:pPr>
              <w:widowControl w:val="0"/>
              <w:spacing w:after="0" w:line="240" w:lineRule="auto"/>
              <w:jc w:val="center"/>
              <w:rPr>
                <w:rFonts w:eastAsia="Times New Roman"/>
              </w:rPr>
            </w:pPr>
            <w:r w:rsidRPr="003132F3">
              <w:rPr>
                <w:rFonts w:eastAsia="Times New Roman"/>
                <w:w w:val="104"/>
              </w:rPr>
              <w:t>2</w:t>
            </w:r>
          </w:p>
        </w:tc>
        <w:tc>
          <w:tcPr>
            <w:tcW w:w="5949" w:type="dxa"/>
            <w:tcBorders>
              <w:top w:val="single" w:sz="5" w:space="0" w:color="000000"/>
              <w:left w:val="single" w:sz="5" w:space="0" w:color="000000"/>
              <w:bottom w:val="single" w:sz="5" w:space="0" w:color="000000"/>
              <w:right w:val="single" w:sz="5" w:space="0" w:color="000000"/>
            </w:tcBorders>
            <w:vAlign w:val="center"/>
          </w:tcPr>
          <w:p w:rsidR="00261990" w:rsidRDefault="00D307A8">
            <w:pPr>
              <w:widowControl w:val="0"/>
              <w:spacing w:before="5" w:after="0" w:line="240" w:lineRule="auto"/>
              <w:ind w:left="57" w:right="173"/>
              <w:rPr>
                <w:rFonts w:eastAsia="Times New Roman"/>
              </w:rPr>
            </w:pPr>
            <w:r>
              <w:rPr>
                <w:rFonts w:eastAsia="Times New Roman"/>
              </w:rPr>
              <w:t>F</w:t>
            </w:r>
            <w:r w:rsidR="0081783C">
              <w:rPr>
                <w:rFonts w:eastAsia="Times New Roman"/>
              </w:rPr>
              <w:t>eedback</w:t>
            </w:r>
            <w:r w:rsidR="00261C76">
              <w:rPr>
                <w:rFonts w:eastAsia="Times New Roman"/>
              </w:rPr>
              <w:t xml:space="preserve"> on</w:t>
            </w:r>
            <w:r w:rsidR="0081783C">
              <w:rPr>
                <w:rFonts w:eastAsia="Times New Roman"/>
              </w:rPr>
              <w:t xml:space="preserve"> </w:t>
            </w:r>
            <w:r w:rsidR="00261C76">
              <w:rPr>
                <w:rFonts w:eastAsia="Times New Roman"/>
              </w:rPr>
              <w:t>or creation of</w:t>
            </w:r>
            <w:r w:rsidR="0081783C">
              <w:rPr>
                <w:rFonts w:eastAsia="Times New Roman"/>
              </w:rPr>
              <w:t xml:space="preserve"> suitability determination criteria</w:t>
            </w:r>
            <w:r>
              <w:rPr>
                <w:rFonts w:eastAsia="Times New Roman"/>
              </w:rPr>
              <w:t>,</w:t>
            </w:r>
            <w:r w:rsidR="00261C76">
              <w:rPr>
                <w:rFonts w:eastAsia="Times New Roman"/>
              </w:rPr>
              <w:t xml:space="preserve"> guidelines for appropriate coach pairing, </w:t>
            </w:r>
            <w:r w:rsidR="00261C76" w:rsidRPr="00D307A8">
              <w:rPr>
                <w:sz w:val="24"/>
                <w:szCs w:val="24"/>
              </w:rPr>
              <w:t>A</w:t>
            </w:r>
            <w:r w:rsidR="00261C76">
              <w:rPr>
                <w:sz w:val="24"/>
                <w:szCs w:val="24"/>
              </w:rPr>
              <w:t>ir Force</w:t>
            </w:r>
            <w:r w:rsidR="00261C76" w:rsidRPr="00D307A8">
              <w:rPr>
                <w:sz w:val="24"/>
                <w:szCs w:val="24"/>
              </w:rPr>
              <w:t xml:space="preserve"> </w:t>
            </w:r>
            <w:r w:rsidRPr="00D307A8">
              <w:rPr>
                <w:sz w:val="24"/>
                <w:szCs w:val="24"/>
              </w:rPr>
              <w:t xml:space="preserve">Voluntary </w:t>
            </w:r>
            <w:r>
              <w:rPr>
                <w:sz w:val="24"/>
                <w:szCs w:val="24"/>
              </w:rPr>
              <w:t xml:space="preserve">Coaching </w:t>
            </w:r>
            <w:r w:rsidRPr="00D307A8">
              <w:rPr>
                <w:sz w:val="24"/>
                <w:szCs w:val="24"/>
              </w:rPr>
              <w:t>Certification system</w:t>
            </w:r>
            <w:r>
              <w:rPr>
                <w:sz w:val="24"/>
                <w:szCs w:val="24"/>
              </w:rPr>
              <w:t xml:space="preserve">, </w:t>
            </w:r>
            <w:r w:rsidR="00261C76">
              <w:rPr>
                <w:sz w:val="24"/>
                <w:szCs w:val="24"/>
              </w:rPr>
              <w:t>c</w:t>
            </w:r>
            <w:r w:rsidRPr="008367AC">
              <w:rPr>
                <w:sz w:val="24"/>
                <w:szCs w:val="24"/>
              </w:rPr>
              <w:t>o-coaching mentoring</w:t>
            </w:r>
            <w:r>
              <w:rPr>
                <w:sz w:val="24"/>
                <w:szCs w:val="24"/>
              </w:rPr>
              <w:t xml:space="preserve"> process, </w:t>
            </w:r>
            <w:r>
              <w:rPr>
                <w:rFonts w:eastAsia="Times New Roman"/>
              </w:rPr>
              <w:t>documentation to support coaching sessions (i.e. evaluation sheets and intake agreements)</w:t>
            </w:r>
            <w:r>
              <w:rPr>
                <w:sz w:val="24"/>
                <w:szCs w:val="24"/>
              </w:rPr>
              <w:t xml:space="preserve"> and </w:t>
            </w:r>
            <w:r w:rsidRPr="00D307A8">
              <w:rPr>
                <w:sz w:val="24"/>
                <w:szCs w:val="24"/>
              </w:rPr>
              <w:t>Coaching Compendium</w:t>
            </w:r>
          </w:p>
        </w:tc>
        <w:tc>
          <w:tcPr>
            <w:tcW w:w="1378" w:type="dxa"/>
            <w:tcBorders>
              <w:top w:val="single" w:sz="5" w:space="0" w:color="000000"/>
              <w:left w:val="single" w:sz="5" w:space="0" w:color="000000"/>
              <w:bottom w:val="single" w:sz="5" w:space="0" w:color="000000"/>
              <w:right w:val="single" w:sz="5" w:space="0" w:color="000000"/>
            </w:tcBorders>
          </w:tcPr>
          <w:p w:rsidR="003132F3" w:rsidRPr="003132F3" w:rsidRDefault="003132F3" w:rsidP="003132F3">
            <w:pPr>
              <w:widowControl w:val="0"/>
              <w:spacing w:after="0" w:line="240" w:lineRule="auto"/>
              <w:jc w:val="center"/>
              <w:rPr>
                <w:rFonts w:eastAsia="Times New Roman"/>
              </w:rPr>
            </w:pPr>
            <w:r w:rsidRPr="003132F3">
              <w:rPr>
                <w:rFonts w:eastAsia="Times New Roman"/>
                <w:w w:val="103"/>
              </w:rPr>
              <w:t>Technical</w:t>
            </w:r>
          </w:p>
        </w:tc>
        <w:tc>
          <w:tcPr>
            <w:tcW w:w="1815" w:type="dxa"/>
            <w:tcBorders>
              <w:top w:val="single" w:sz="5" w:space="0" w:color="000000"/>
              <w:left w:val="single" w:sz="5" w:space="0" w:color="000000"/>
              <w:bottom w:val="single" w:sz="5" w:space="0" w:color="000000"/>
              <w:right w:val="single" w:sz="5" w:space="0" w:color="000000"/>
            </w:tcBorders>
          </w:tcPr>
          <w:p w:rsidR="003132F3" w:rsidRPr="003132F3" w:rsidRDefault="003132F3" w:rsidP="003132F3">
            <w:pPr>
              <w:widowControl w:val="0"/>
              <w:spacing w:before="5" w:after="0" w:line="240" w:lineRule="auto"/>
              <w:jc w:val="center"/>
              <w:rPr>
                <w:rFonts w:eastAsia="Times New Roman"/>
              </w:rPr>
            </w:pPr>
            <w:r w:rsidRPr="003132F3">
              <w:rPr>
                <w:rFonts w:eastAsia="Times New Roman"/>
                <w:w w:val="105"/>
              </w:rPr>
              <w:t>Mandatory</w:t>
            </w:r>
          </w:p>
        </w:tc>
      </w:tr>
      <w:tr w:rsidR="0081783C" w:rsidRPr="003132F3" w:rsidTr="00E30F73">
        <w:trPr>
          <w:trHeight w:hRule="exact" w:val="804"/>
        </w:trPr>
        <w:tc>
          <w:tcPr>
            <w:tcW w:w="779" w:type="dxa"/>
            <w:tcBorders>
              <w:top w:val="single" w:sz="5" w:space="0" w:color="000000"/>
              <w:left w:val="single" w:sz="5" w:space="0" w:color="000000"/>
              <w:bottom w:val="single" w:sz="5" w:space="0" w:color="000000"/>
              <w:right w:val="single" w:sz="5" w:space="0" w:color="000000"/>
            </w:tcBorders>
          </w:tcPr>
          <w:p w:rsidR="003132F3" w:rsidRPr="003132F3" w:rsidRDefault="003132F3" w:rsidP="003132F3">
            <w:pPr>
              <w:widowControl w:val="0"/>
              <w:spacing w:before="3" w:after="0" w:line="240" w:lineRule="auto"/>
              <w:jc w:val="center"/>
              <w:rPr>
                <w:rFonts w:eastAsia="Times New Roman"/>
              </w:rPr>
            </w:pPr>
            <w:r w:rsidRPr="003132F3">
              <w:rPr>
                <w:rFonts w:eastAsia="Times New Roman"/>
                <w:w w:val="107"/>
              </w:rPr>
              <w:t>3</w:t>
            </w:r>
          </w:p>
        </w:tc>
        <w:tc>
          <w:tcPr>
            <w:tcW w:w="5949" w:type="dxa"/>
            <w:tcBorders>
              <w:top w:val="single" w:sz="5" w:space="0" w:color="000000"/>
              <w:left w:val="single" w:sz="5" w:space="0" w:color="000000"/>
              <w:bottom w:val="single" w:sz="5" w:space="0" w:color="000000"/>
              <w:right w:val="single" w:sz="5" w:space="0" w:color="000000"/>
            </w:tcBorders>
            <w:vAlign w:val="center"/>
          </w:tcPr>
          <w:p w:rsidR="00261990" w:rsidRDefault="00261C76">
            <w:pPr>
              <w:widowControl w:val="0"/>
              <w:spacing w:before="7" w:after="0" w:line="240" w:lineRule="auto"/>
              <w:ind w:left="57" w:right="173"/>
              <w:rPr>
                <w:rFonts w:eastAsia="Times New Roman"/>
              </w:rPr>
            </w:pPr>
            <w:r>
              <w:rPr>
                <w:sz w:val="24"/>
                <w:szCs w:val="24"/>
              </w:rPr>
              <w:t>Establish a plan for utilizing metrics to assess the success of the Conflict Coaching Pilot Program</w:t>
            </w:r>
            <w:r w:rsidDel="00261C76">
              <w:rPr>
                <w:sz w:val="24"/>
                <w:szCs w:val="24"/>
              </w:rPr>
              <w:t xml:space="preserve"> </w:t>
            </w:r>
          </w:p>
        </w:tc>
        <w:tc>
          <w:tcPr>
            <w:tcW w:w="1378" w:type="dxa"/>
            <w:tcBorders>
              <w:top w:val="single" w:sz="5" w:space="0" w:color="000000"/>
              <w:left w:val="single" w:sz="5" w:space="0" w:color="000000"/>
              <w:bottom w:val="single" w:sz="5" w:space="0" w:color="000000"/>
              <w:right w:val="single" w:sz="5" w:space="0" w:color="000000"/>
            </w:tcBorders>
          </w:tcPr>
          <w:p w:rsidR="003132F3" w:rsidRPr="003132F3" w:rsidRDefault="003132F3" w:rsidP="003132F3">
            <w:pPr>
              <w:widowControl w:val="0"/>
              <w:spacing w:before="3" w:after="0" w:line="240" w:lineRule="auto"/>
              <w:jc w:val="center"/>
              <w:rPr>
                <w:rFonts w:eastAsia="Times New Roman"/>
              </w:rPr>
            </w:pPr>
            <w:r w:rsidRPr="003132F3">
              <w:rPr>
                <w:rFonts w:eastAsia="Times New Roman"/>
                <w:w w:val="105"/>
              </w:rPr>
              <w:t>Technical</w:t>
            </w:r>
          </w:p>
        </w:tc>
        <w:tc>
          <w:tcPr>
            <w:tcW w:w="1815" w:type="dxa"/>
            <w:tcBorders>
              <w:top w:val="single" w:sz="3" w:space="0" w:color="000000"/>
              <w:left w:val="single" w:sz="5" w:space="0" w:color="000000"/>
              <w:bottom w:val="single" w:sz="5" w:space="0" w:color="000000"/>
              <w:right w:val="single" w:sz="5" w:space="0" w:color="000000"/>
            </w:tcBorders>
          </w:tcPr>
          <w:p w:rsidR="003132F3" w:rsidRPr="003132F3" w:rsidRDefault="003132F3" w:rsidP="003132F3">
            <w:pPr>
              <w:widowControl w:val="0"/>
              <w:spacing w:before="10" w:after="0" w:line="240" w:lineRule="auto"/>
              <w:jc w:val="center"/>
              <w:rPr>
                <w:rFonts w:eastAsia="Times New Roman"/>
              </w:rPr>
            </w:pPr>
            <w:r w:rsidRPr="003132F3">
              <w:rPr>
                <w:rFonts w:eastAsia="Times New Roman"/>
                <w:w w:val="104"/>
              </w:rPr>
              <w:t>Mandatory</w:t>
            </w:r>
          </w:p>
        </w:tc>
      </w:tr>
      <w:tr w:rsidR="00E30F73" w:rsidRPr="003132F3" w:rsidTr="00E30F73">
        <w:trPr>
          <w:trHeight w:hRule="exact" w:val="804"/>
        </w:trPr>
        <w:tc>
          <w:tcPr>
            <w:tcW w:w="779" w:type="dxa"/>
            <w:tcBorders>
              <w:top w:val="single" w:sz="5" w:space="0" w:color="000000"/>
              <w:left w:val="single" w:sz="5" w:space="0" w:color="000000"/>
              <w:bottom w:val="single" w:sz="5" w:space="0" w:color="000000"/>
              <w:right w:val="single" w:sz="5" w:space="0" w:color="000000"/>
            </w:tcBorders>
          </w:tcPr>
          <w:p w:rsidR="00E30F73" w:rsidRPr="003132F3" w:rsidRDefault="00E30F73" w:rsidP="003132F3">
            <w:pPr>
              <w:widowControl w:val="0"/>
              <w:spacing w:before="3" w:after="0" w:line="240" w:lineRule="auto"/>
              <w:jc w:val="center"/>
              <w:rPr>
                <w:rFonts w:eastAsia="Times New Roman"/>
                <w:w w:val="107"/>
              </w:rPr>
            </w:pPr>
            <w:r>
              <w:rPr>
                <w:rFonts w:eastAsia="Times New Roman"/>
                <w:w w:val="105"/>
              </w:rPr>
              <w:t>4</w:t>
            </w:r>
          </w:p>
        </w:tc>
        <w:tc>
          <w:tcPr>
            <w:tcW w:w="5949" w:type="dxa"/>
            <w:tcBorders>
              <w:top w:val="single" w:sz="5" w:space="0" w:color="000000"/>
              <w:left w:val="single" w:sz="5" w:space="0" w:color="000000"/>
              <w:bottom w:val="single" w:sz="5" w:space="0" w:color="000000"/>
              <w:right w:val="single" w:sz="5" w:space="0" w:color="000000"/>
            </w:tcBorders>
            <w:vAlign w:val="center"/>
          </w:tcPr>
          <w:p w:rsidR="00E30F73" w:rsidRDefault="00E30F73" w:rsidP="00261C76">
            <w:pPr>
              <w:widowControl w:val="0"/>
              <w:spacing w:before="7" w:after="0" w:line="240" w:lineRule="auto"/>
              <w:ind w:left="57" w:right="173"/>
              <w:rPr>
                <w:sz w:val="24"/>
                <w:szCs w:val="24"/>
              </w:rPr>
            </w:pPr>
            <w:r>
              <w:rPr>
                <w:rFonts w:eastAsia="Times New Roman"/>
              </w:rPr>
              <w:t>Propose marketing strategies for potential clients of coaching</w:t>
            </w:r>
          </w:p>
        </w:tc>
        <w:tc>
          <w:tcPr>
            <w:tcW w:w="1378" w:type="dxa"/>
            <w:tcBorders>
              <w:top w:val="single" w:sz="5" w:space="0" w:color="000000"/>
              <w:left w:val="single" w:sz="5" w:space="0" w:color="000000"/>
              <w:bottom w:val="single" w:sz="5" w:space="0" w:color="000000"/>
              <w:right w:val="single" w:sz="5" w:space="0" w:color="000000"/>
            </w:tcBorders>
          </w:tcPr>
          <w:p w:rsidR="00E30F73" w:rsidRPr="003132F3" w:rsidRDefault="00E30F73" w:rsidP="003132F3">
            <w:pPr>
              <w:widowControl w:val="0"/>
              <w:spacing w:before="3" w:after="0" w:line="240" w:lineRule="auto"/>
              <w:jc w:val="center"/>
              <w:rPr>
                <w:rFonts w:eastAsia="Times New Roman"/>
                <w:w w:val="105"/>
              </w:rPr>
            </w:pPr>
            <w:r w:rsidRPr="003132F3">
              <w:rPr>
                <w:rFonts w:eastAsia="Times New Roman"/>
                <w:w w:val="105"/>
              </w:rPr>
              <w:t>Technical</w:t>
            </w:r>
          </w:p>
        </w:tc>
        <w:tc>
          <w:tcPr>
            <w:tcW w:w="1815" w:type="dxa"/>
            <w:tcBorders>
              <w:top w:val="single" w:sz="3" w:space="0" w:color="000000"/>
              <w:left w:val="single" w:sz="5" w:space="0" w:color="000000"/>
              <w:bottom w:val="single" w:sz="5" w:space="0" w:color="000000"/>
              <w:right w:val="single" w:sz="5" w:space="0" w:color="000000"/>
            </w:tcBorders>
          </w:tcPr>
          <w:p w:rsidR="00E30F73" w:rsidRPr="003132F3" w:rsidRDefault="00E30F73" w:rsidP="003132F3">
            <w:pPr>
              <w:widowControl w:val="0"/>
              <w:spacing w:before="10" w:after="0" w:line="240" w:lineRule="auto"/>
              <w:jc w:val="center"/>
              <w:rPr>
                <w:rFonts w:eastAsia="Times New Roman"/>
                <w:w w:val="104"/>
              </w:rPr>
            </w:pPr>
            <w:r w:rsidRPr="003132F3">
              <w:rPr>
                <w:rFonts w:eastAsia="Times New Roman"/>
                <w:w w:val="104"/>
              </w:rPr>
              <w:t>Mandatory</w:t>
            </w:r>
          </w:p>
        </w:tc>
      </w:tr>
      <w:tr w:rsidR="00E30F73" w:rsidRPr="003132F3" w:rsidTr="00E30F73">
        <w:trPr>
          <w:trHeight w:hRule="exact" w:val="2514"/>
        </w:trPr>
        <w:tc>
          <w:tcPr>
            <w:tcW w:w="779" w:type="dxa"/>
            <w:tcBorders>
              <w:top w:val="single" w:sz="5" w:space="0" w:color="000000"/>
              <w:left w:val="single" w:sz="5" w:space="0" w:color="000000"/>
              <w:bottom w:val="single" w:sz="5" w:space="0" w:color="000000"/>
              <w:right w:val="single" w:sz="5" w:space="0" w:color="000000"/>
            </w:tcBorders>
          </w:tcPr>
          <w:p w:rsidR="00E30F73" w:rsidRPr="003132F3" w:rsidRDefault="00E30F73" w:rsidP="003132F3">
            <w:pPr>
              <w:widowControl w:val="0"/>
              <w:spacing w:before="7" w:after="0" w:line="240" w:lineRule="auto"/>
              <w:jc w:val="center"/>
              <w:rPr>
                <w:rFonts w:eastAsia="Times New Roman"/>
              </w:rPr>
            </w:pPr>
            <w:r>
              <w:rPr>
                <w:rFonts w:eastAsia="Times New Roman"/>
              </w:rPr>
              <w:t>5</w:t>
            </w:r>
          </w:p>
        </w:tc>
        <w:tc>
          <w:tcPr>
            <w:tcW w:w="5949" w:type="dxa"/>
            <w:tcBorders>
              <w:top w:val="single" w:sz="5" w:space="0" w:color="000000"/>
              <w:left w:val="single" w:sz="5" w:space="0" w:color="000000"/>
              <w:bottom w:val="single" w:sz="5" w:space="0" w:color="000000"/>
              <w:right w:val="single" w:sz="5" w:space="0" w:color="000000"/>
            </w:tcBorders>
            <w:vAlign w:val="center"/>
          </w:tcPr>
          <w:p w:rsidR="00E30F73" w:rsidRPr="003132F3" w:rsidRDefault="00E30F73" w:rsidP="00D307A8">
            <w:pPr>
              <w:widowControl w:val="0"/>
              <w:spacing w:before="7" w:after="0" w:line="240" w:lineRule="auto"/>
              <w:ind w:left="57" w:right="173"/>
              <w:rPr>
                <w:rFonts w:eastAsia="Times New Roman"/>
              </w:rPr>
            </w:pPr>
            <w:r>
              <w:rPr>
                <w:rFonts w:eastAsia="Times New Roman"/>
              </w:rPr>
              <w:t xml:space="preserve">Creation of </w:t>
            </w:r>
            <w:r>
              <w:rPr>
                <w:sz w:val="24"/>
                <w:szCs w:val="24"/>
              </w:rPr>
              <w:t>t</w:t>
            </w:r>
            <w:r w:rsidRPr="008367AC">
              <w:rPr>
                <w:sz w:val="24"/>
                <w:szCs w:val="24"/>
              </w:rPr>
              <w:t>raining</w:t>
            </w:r>
            <w:r>
              <w:rPr>
                <w:sz w:val="24"/>
                <w:szCs w:val="24"/>
              </w:rPr>
              <w:t xml:space="preserve"> curriculum, talking points, training objectives, and course materials for a course, of no more than two in-person days, designed</w:t>
            </w:r>
            <w:r w:rsidRPr="008367AC">
              <w:rPr>
                <w:sz w:val="24"/>
                <w:szCs w:val="24"/>
              </w:rPr>
              <w:t xml:space="preserve"> for p</w:t>
            </w:r>
            <w:r>
              <w:rPr>
                <w:sz w:val="24"/>
                <w:szCs w:val="24"/>
              </w:rPr>
              <w:t>rospective</w:t>
            </w:r>
            <w:r w:rsidRPr="008367AC">
              <w:rPr>
                <w:sz w:val="24"/>
                <w:szCs w:val="24"/>
              </w:rPr>
              <w:t xml:space="preserve"> conflict coaches </w:t>
            </w:r>
            <w:r>
              <w:rPr>
                <w:sz w:val="24"/>
                <w:szCs w:val="24"/>
              </w:rPr>
              <w:t>(potential for</w:t>
            </w:r>
            <w:r w:rsidRPr="008367AC">
              <w:rPr>
                <w:sz w:val="24"/>
                <w:szCs w:val="24"/>
              </w:rPr>
              <w:t xml:space="preserve"> two segments</w:t>
            </w:r>
            <w:r>
              <w:rPr>
                <w:sz w:val="24"/>
                <w:szCs w:val="24"/>
              </w:rPr>
              <w:t xml:space="preserve">: one basic segment for individuals who have not yet had  sufficient communication &amp; negotiation skills and second segment with conflict coaching basics). </w:t>
            </w:r>
            <w:r>
              <w:rPr>
                <w:rFonts w:eastAsia="Times New Roman"/>
              </w:rPr>
              <w:t>If training is segmented, provide “test” or list of criteria on how to assess which attendees can waive the first segment</w:t>
            </w:r>
          </w:p>
        </w:tc>
        <w:tc>
          <w:tcPr>
            <w:tcW w:w="1378" w:type="dxa"/>
            <w:tcBorders>
              <w:top w:val="single" w:sz="5" w:space="0" w:color="000000"/>
              <w:left w:val="single" w:sz="5" w:space="0" w:color="000000"/>
              <w:bottom w:val="single" w:sz="5" w:space="0" w:color="000000"/>
              <w:right w:val="single" w:sz="5" w:space="0" w:color="000000"/>
            </w:tcBorders>
          </w:tcPr>
          <w:p w:rsidR="00E30F73" w:rsidRPr="003132F3" w:rsidRDefault="00E30F73" w:rsidP="003132F3">
            <w:pPr>
              <w:widowControl w:val="0"/>
              <w:spacing w:before="3" w:after="0" w:line="240" w:lineRule="auto"/>
              <w:jc w:val="center"/>
              <w:rPr>
                <w:rFonts w:eastAsia="Times New Roman"/>
              </w:rPr>
            </w:pPr>
            <w:r w:rsidRPr="003132F3">
              <w:rPr>
                <w:rFonts w:eastAsia="Times New Roman"/>
                <w:w w:val="105"/>
              </w:rPr>
              <w:t>Technical</w:t>
            </w:r>
          </w:p>
        </w:tc>
        <w:tc>
          <w:tcPr>
            <w:tcW w:w="1815" w:type="dxa"/>
            <w:tcBorders>
              <w:top w:val="single" w:sz="5" w:space="0" w:color="000000"/>
              <w:left w:val="single" w:sz="5" w:space="0" w:color="000000"/>
              <w:bottom w:val="single" w:sz="5" w:space="0" w:color="000000"/>
              <w:right w:val="single" w:sz="5" w:space="0" w:color="000000"/>
            </w:tcBorders>
          </w:tcPr>
          <w:p w:rsidR="00E30F73" w:rsidRPr="003132F3" w:rsidRDefault="00E30F73" w:rsidP="003132F3">
            <w:pPr>
              <w:widowControl w:val="0"/>
              <w:spacing w:before="7" w:after="0" w:line="240" w:lineRule="auto"/>
              <w:jc w:val="center"/>
              <w:rPr>
                <w:rFonts w:eastAsia="Times New Roman"/>
              </w:rPr>
            </w:pPr>
            <w:r w:rsidRPr="003132F3">
              <w:rPr>
                <w:rFonts w:eastAsia="Times New Roman"/>
                <w:w w:val="105"/>
              </w:rPr>
              <w:t>Mandatory</w:t>
            </w:r>
          </w:p>
        </w:tc>
      </w:tr>
      <w:tr w:rsidR="00E30F73" w:rsidRPr="003132F3" w:rsidTr="00E30F73">
        <w:trPr>
          <w:trHeight w:hRule="exact" w:val="894"/>
        </w:trPr>
        <w:tc>
          <w:tcPr>
            <w:tcW w:w="779" w:type="dxa"/>
            <w:tcBorders>
              <w:top w:val="single" w:sz="5" w:space="0" w:color="000000"/>
              <w:left w:val="single" w:sz="5" w:space="0" w:color="000000"/>
              <w:bottom w:val="single" w:sz="5" w:space="0" w:color="000000"/>
              <w:right w:val="single" w:sz="5" w:space="0" w:color="000000"/>
            </w:tcBorders>
          </w:tcPr>
          <w:p w:rsidR="00E30F73" w:rsidRPr="003132F3" w:rsidRDefault="00E30F73" w:rsidP="003132F3">
            <w:pPr>
              <w:widowControl w:val="0"/>
              <w:spacing w:before="17" w:after="0" w:line="240" w:lineRule="auto"/>
              <w:jc w:val="center"/>
              <w:rPr>
                <w:rFonts w:eastAsia="Times New Roman"/>
              </w:rPr>
            </w:pPr>
            <w:r>
              <w:rPr>
                <w:rFonts w:eastAsia="Times New Roman"/>
                <w:w w:val="109"/>
              </w:rPr>
              <w:t>6</w:t>
            </w:r>
          </w:p>
        </w:tc>
        <w:tc>
          <w:tcPr>
            <w:tcW w:w="5949" w:type="dxa"/>
            <w:tcBorders>
              <w:top w:val="single" w:sz="5" w:space="0" w:color="000000"/>
              <w:left w:val="single" w:sz="5" w:space="0" w:color="000000"/>
              <w:bottom w:val="single" w:sz="5" w:space="0" w:color="000000"/>
              <w:right w:val="single" w:sz="5" w:space="0" w:color="000000"/>
            </w:tcBorders>
            <w:vAlign w:val="center"/>
          </w:tcPr>
          <w:p w:rsidR="00261990" w:rsidRDefault="00E30F73">
            <w:pPr>
              <w:widowControl w:val="0"/>
              <w:spacing w:before="12" w:after="0" w:line="240" w:lineRule="auto"/>
              <w:ind w:left="57" w:right="173"/>
              <w:rPr>
                <w:rFonts w:eastAsia="Times New Roman"/>
              </w:rPr>
            </w:pPr>
            <w:r>
              <w:rPr>
                <w:sz w:val="24"/>
                <w:szCs w:val="24"/>
              </w:rPr>
              <w:t>T</w:t>
            </w:r>
            <w:r w:rsidRPr="008367AC">
              <w:rPr>
                <w:sz w:val="24"/>
                <w:szCs w:val="24"/>
              </w:rPr>
              <w:t>raining</w:t>
            </w:r>
            <w:r>
              <w:rPr>
                <w:sz w:val="24"/>
                <w:szCs w:val="24"/>
              </w:rPr>
              <w:t xml:space="preserve"> course materials, talking points, and objectives for a course, of no more than one in-person day, designed</w:t>
            </w:r>
            <w:r w:rsidRPr="008367AC">
              <w:rPr>
                <w:sz w:val="24"/>
                <w:szCs w:val="24"/>
              </w:rPr>
              <w:t xml:space="preserve"> for p</w:t>
            </w:r>
            <w:r>
              <w:rPr>
                <w:sz w:val="24"/>
                <w:szCs w:val="24"/>
              </w:rPr>
              <w:t>rospective</w:t>
            </w:r>
            <w:r w:rsidRPr="008367AC">
              <w:rPr>
                <w:sz w:val="24"/>
                <w:szCs w:val="24"/>
              </w:rPr>
              <w:t xml:space="preserve"> </w:t>
            </w:r>
            <w:r>
              <w:rPr>
                <w:sz w:val="24"/>
                <w:szCs w:val="24"/>
              </w:rPr>
              <w:t>trainers of conflict coaching</w:t>
            </w:r>
          </w:p>
        </w:tc>
        <w:tc>
          <w:tcPr>
            <w:tcW w:w="1378" w:type="dxa"/>
            <w:tcBorders>
              <w:top w:val="single" w:sz="5" w:space="0" w:color="000000"/>
              <w:left w:val="single" w:sz="5" w:space="0" w:color="000000"/>
              <w:bottom w:val="single" w:sz="5" w:space="0" w:color="000000"/>
              <w:right w:val="single" w:sz="5" w:space="0" w:color="000000"/>
            </w:tcBorders>
          </w:tcPr>
          <w:p w:rsidR="00E30F73" w:rsidRPr="003132F3" w:rsidRDefault="00E30F73" w:rsidP="003132F3">
            <w:pPr>
              <w:widowControl w:val="0"/>
              <w:spacing w:before="7" w:after="0" w:line="240" w:lineRule="auto"/>
              <w:jc w:val="center"/>
              <w:rPr>
                <w:rFonts w:eastAsia="Times New Roman"/>
              </w:rPr>
            </w:pPr>
            <w:r w:rsidRPr="003132F3">
              <w:rPr>
                <w:rFonts w:eastAsia="Times New Roman"/>
                <w:w w:val="104"/>
              </w:rPr>
              <w:t>Technical</w:t>
            </w:r>
          </w:p>
        </w:tc>
        <w:tc>
          <w:tcPr>
            <w:tcW w:w="1815" w:type="dxa"/>
            <w:tcBorders>
              <w:top w:val="single" w:sz="5" w:space="0" w:color="000000"/>
              <w:left w:val="single" w:sz="5" w:space="0" w:color="000000"/>
              <w:bottom w:val="single" w:sz="5" w:space="0" w:color="000000"/>
              <w:right w:val="single" w:sz="5" w:space="0" w:color="000000"/>
            </w:tcBorders>
          </w:tcPr>
          <w:p w:rsidR="00E30F73" w:rsidRPr="003132F3" w:rsidRDefault="00E30F73" w:rsidP="003132F3">
            <w:pPr>
              <w:widowControl w:val="0"/>
              <w:spacing w:before="12" w:after="0" w:line="240" w:lineRule="auto"/>
              <w:jc w:val="center"/>
              <w:rPr>
                <w:rFonts w:eastAsia="Times New Roman"/>
              </w:rPr>
            </w:pPr>
            <w:r w:rsidRPr="003132F3">
              <w:rPr>
                <w:rFonts w:eastAsia="Times New Roman"/>
                <w:w w:val="104"/>
              </w:rPr>
              <w:t>Mandatory</w:t>
            </w:r>
          </w:p>
        </w:tc>
      </w:tr>
      <w:tr w:rsidR="00E30F73" w:rsidRPr="003132F3" w:rsidTr="00E30F73">
        <w:trPr>
          <w:trHeight w:hRule="exact" w:val="534"/>
        </w:trPr>
        <w:tc>
          <w:tcPr>
            <w:tcW w:w="779" w:type="dxa"/>
            <w:tcBorders>
              <w:top w:val="single" w:sz="5" w:space="0" w:color="000000"/>
              <w:left w:val="single" w:sz="5" w:space="0" w:color="000000"/>
              <w:bottom w:val="single" w:sz="5" w:space="0" w:color="000000"/>
              <w:right w:val="single" w:sz="5" w:space="0" w:color="000000"/>
            </w:tcBorders>
          </w:tcPr>
          <w:p w:rsidR="00E30F73" w:rsidRPr="003132F3" w:rsidRDefault="00E30F73" w:rsidP="003132F3">
            <w:pPr>
              <w:widowControl w:val="0"/>
              <w:spacing w:before="7" w:after="0" w:line="240" w:lineRule="auto"/>
              <w:jc w:val="center"/>
              <w:rPr>
                <w:rFonts w:eastAsia="Times New Roman"/>
              </w:rPr>
            </w:pPr>
            <w:r>
              <w:rPr>
                <w:rFonts w:eastAsia="Times New Roman"/>
                <w:w w:val="101"/>
              </w:rPr>
              <w:t>7</w:t>
            </w:r>
          </w:p>
        </w:tc>
        <w:tc>
          <w:tcPr>
            <w:tcW w:w="5949" w:type="dxa"/>
            <w:tcBorders>
              <w:top w:val="single" w:sz="5" w:space="0" w:color="000000"/>
              <w:left w:val="single" w:sz="5" w:space="0" w:color="000000"/>
              <w:bottom w:val="single" w:sz="5" w:space="0" w:color="000000"/>
              <w:right w:val="single" w:sz="5" w:space="0" w:color="000000"/>
            </w:tcBorders>
            <w:vAlign w:val="center"/>
          </w:tcPr>
          <w:p w:rsidR="00E30F73" w:rsidRPr="003132F3" w:rsidRDefault="00E30F73" w:rsidP="00D307A8">
            <w:pPr>
              <w:widowControl w:val="0"/>
              <w:spacing w:before="7" w:after="0" w:line="240" w:lineRule="auto"/>
              <w:ind w:left="57" w:right="173"/>
              <w:rPr>
                <w:rFonts w:eastAsia="Times New Roman"/>
              </w:rPr>
            </w:pPr>
            <w:r>
              <w:rPr>
                <w:rFonts w:eastAsia="Times New Roman"/>
              </w:rPr>
              <w:t xml:space="preserve">Coaching </w:t>
            </w:r>
            <w:r w:rsidRPr="003132F3">
              <w:rPr>
                <w:rFonts w:eastAsia="Times New Roman"/>
              </w:rPr>
              <w:t>Simulation</w:t>
            </w:r>
            <w:r w:rsidRPr="003132F3">
              <w:rPr>
                <w:rFonts w:eastAsia="Times New Roman"/>
                <w:spacing w:val="12"/>
              </w:rPr>
              <w:t xml:space="preserve"> </w:t>
            </w:r>
            <w:r>
              <w:rPr>
                <w:rFonts w:eastAsia="Times New Roman"/>
              </w:rPr>
              <w:t xml:space="preserve">video/webinar of no more than 5-10 minutes to market to potential clients </w:t>
            </w:r>
          </w:p>
        </w:tc>
        <w:tc>
          <w:tcPr>
            <w:tcW w:w="1378" w:type="dxa"/>
            <w:tcBorders>
              <w:top w:val="single" w:sz="5" w:space="0" w:color="000000"/>
              <w:left w:val="single" w:sz="5" w:space="0" w:color="000000"/>
              <w:bottom w:val="single" w:sz="5" w:space="0" w:color="000000"/>
              <w:right w:val="single" w:sz="5" w:space="0" w:color="000000"/>
            </w:tcBorders>
          </w:tcPr>
          <w:p w:rsidR="00E30F73" w:rsidRPr="003132F3" w:rsidRDefault="00E30F73" w:rsidP="003132F3">
            <w:pPr>
              <w:widowControl w:val="0"/>
              <w:spacing w:before="3" w:after="0" w:line="240" w:lineRule="auto"/>
              <w:jc w:val="center"/>
              <w:rPr>
                <w:rFonts w:eastAsia="Times New Roman"/>
              </w:rPr>
            </w:pPr>
            <w:r w:rsidRPr="003132F3">
              <w:rPr>
                <w:rFonts w:eastAsia="Times New Roman"/>
                <w:w w:val="104"/>
              </w:rPr>
              <w:t>Functional</w:t>
            </w:r>
          </w:p>
        </w:tc>
        <w:tc>
          <w:tcPr>
            <w:tcW w:w="1815" w:type="dxa"/>
            <w:tcBorders>
              <w:top w:val="single" w:sz="5" w:space="0" w:color="000000"/>
              <w:left w:val="single" w:sz="5" w:space="0" w:color="000000"/>
              <w:bottom w:val="single" w:sz="5" w:space="0" w:color="000000"/>
              <w:right w:val="single" w:sz="5" w:space="0" w:color="000000"/>
            </w:tcBorders>
          </w:tcPr>
          <w:p w:rsidR="00E30F73" w:rsidRPr="003132F3" w:rsidRDefault="00E30F73" w:rsidP="003132F3">
            <w:pPr>
              <w:widowControl w:val="0"/>
              <w:spacing w:before="7" w:after="0" w:line="240" w:lineRule="auto"/>
              <w:jc w:val="center"/>
              <w:rPr>
                <w:rFonts w:eastAsia="Times New Roman"/>
              </w:rPr>
            </w:pPr>
            <w:r>
              <w:rPr>
                <w:rFonts w:eastAsia="Times New Roman"/>
                <w:w w:val="104"/>
              </w:rPr>
              <w:t>Optional</w:t>
            </w:r>
          </w:p>
        </w:tc>
      </w:tr>
      <w:tr w:rsidR="00E30F73" w:rsidRPr="003132F3" w:rsidTr="00E30F73">
        <w:trPr>
          <w:trHeight w:hRule="exact" w:val="714"/>
        </w:trPr>
        <w:tc>
          <w:tcPr>
            <w:tcW w:w="779" w:type="dxa"/>
            <w:tcBorders>
              <w:top w:val="single" w:sz="5" w:space="0" w:color="000000"/>
              <w:left w:val="single" w:sz="5" w:space="0" w:color="000000"/>
              <w:bottom w:val="single" w:sz="5" w:space="0" w:color="000000"/>
              <w:right w:val="single" w:sz="5" w:space="0" w:color="000000"/>
            </w:tcBorders>
          </w:tcPr>
          <w:p w:rsidR="00E30F73" w:rsidRPr="003132F3" w:rsidRDefault="00E30F73" w:rsidP="003132F3">
            <w:pPr>
              <w:widowControl w:val="0"/>
              <w:spacing w:before="10" w:after="0" w:line="240" w:lineRule="auto"/>
              <w:jc w:val="center"/>
              <w:rPr>
                <w:rFonts w:eastAsia="Times New Roman"/>
              </w:rPr>
            </w:pPr>
            <w:r>
              <w:rPr>
                <w:rFonts w:eastAsia="Times New Roman"/>
                <w:w w:val="104"/>
              </w:rPr>
              <w:t>8</w:t>
            </w:r>
          </w:p>
        </w:tc>
        <w:tc>
          <w:tcPr>
            <w:tcW w:w="5949" w:type="dxa"/>
            <w:tcBorders>
              <w:top w:val="single" w:sz="5" w:space="0" w:color="000000"/>
              <w:left w:val="single" w:sz="5" w:space="0" w:color="000000"/>
              <w:bottom w:val="single" w:sz="5" w:space="0" w:color="000000"/>
              <w:right w:val="single" w:sz="5" w:space="0" w:color="000000"/>
            </w:tcBorders>
            <w:vAlign w:val="center"/>
          </w:tcPr>
          <w:p w:rsidR="00E30F73" w:rsidRPr="003132F3" w:rsidRDefault="00E30F73" w:rsidP="00D307A8">
            <w:pPr>
              <w:widowControl w:val="0"/>
              <w:spacing w:before="5" w:after="0" w:line="240" w:lineRule="auto"/>
              <w:ind w:left="57" w:right="173"/>
              <w:rPr>
                <w:rFonts w:eastAsia="Times New Roman"/>
              </w:rPr>
            </w:pPr>
            <w:r>
              <w:rPr>
                <w:rFonts w:eastAsia="Times New Roman"/>
              </w:rPr>
              <w:t xml:space="preserve">Coaching </w:t>
            </w:r>
            <w:r w:rsidRPr="003132F3">
              <w:rPr>
                <w:rFonts w:eastAsia="Times New Roman"/>
              </w:rPr>
              <w:t>Simulation</w:t>
            </w:r>
            <w:r w:rsidRPr="003132F3">
              <w:rPr>
                <w:rFonts w:eastAsia="Times New Roman"/>
                <w:spacing w:val="12"/>
              </w:rPr>
              <w:t xml:space="preserve"> </w:t>
            </w:r>
            <w:r>
              <w:rPr>
                <w:rFonts w:eastAsia="Times New Roman"/>
              </w:rPr>
              <w:t>video/webinar of at least 60 minutes to teach students of coaching course</w:t>
            </w:r>
          </w:p>
        </w:tc>
        <w:tc>
          <w:tcPr>
            <w:tcW w:w="1378" w:type="dxa"/>
            <w:tcBorders>
              <w:top w:val="single" w:sz="5" w:space="0" w:color="000000"/>
              <w:left w:val="single" w:sz="5" w:space="0" w:color="000000"/>
              <w:bottom w:val="single" w:sz="5" w:space="0" w:color="000000"/>
              <w:right w:val="single" w:sz="5" w:space="0" w:color="000000"/>
            </w:tcBorders>
          </w:tcPr>
          <w:p w:rsidR="00E30F73" w:rsidRPr="003132F3" w:rsidRDefault="00E30F73" w:rsidP="003132F3">
            <w:pPr>
              <w:widowControl w:val="0"/>
              <w:spacing w:before="5" w:after="0" w:line="240" w:lineRule="auto"/>
              <w:jc w:val="center"/>
              <w:rPr>
                <w:rFonts w:eastAsia="Times New Roman"/>
              </w:rPr>
            </w:pPr>
            <w:r w:rsidRPr="003132F3">
              <w:rPr>
                <w:rFonts w:eastAsia="Times New Roman"/>
                <w:w w:val="104"/>
              </w:rPr>
              <w:t>Functional</w:t>
            </w:r>
          </w:p>
        </w:tc>
        <w:tc>
          <w:tcPr>
            <w:tcW w:w="1815" w:type="dxa"/>
            <w:tcBorders>
              <w:top w:val="single" w:sz="5" w:space="0" w:color="000000"/>
              <w:left w:val="single" w:sz="5" w:space="0" w:color="000000"/>
              <w:bottom w:val="single" w:sz="5" w:space="0" w:color="000000"/>
              <w:right w:val="single" w:sz="5" w:space="0" w:color="000000"/>
            </w:tcBorders>
          </w:tcPr>
          <w:p w:rsidR="00E30F73" w:rsidRPr="003132F3" w:rsidRDefault="00E30F73" w:rsidP="003132F3">
            <w:pPr>
              <w:widowControl w:val="0"/>
              <w:spacing w:before="5" w:after="0" w:line="240" w:lineRule="auto"/>
              <w:jc w:val="center"/>
              <w:rPr>
                <w:rFonts w:eastAsia="Times New Roman"/>
              </w:rPr>
            </w:pPr>
            <w:r w:rsidRPr="003132F3">
              <w:rPr>
                <w:rFonts w:eastAsia="Times New Roman"/>
                <w:w w:val="104"/>
              </w:rPr>
              <w:t>Mandatory</w:t>
            </w:r>
          </w:p>
        </w:tc>
      </w:tr>
      <w:tr w:rsidR="00E30F73" w:rsidRPr="003132F3" w:rsidTr="00E30F73">
        <w:trPr>
          <w:trHeight w:hRule="exact" w:val="975"/>
        </w:trPr>
        <w:tc>
          <w:tcPr>
            <w:tcW w:w="779" w:type="dxa"/>
            <w:tcBorders>
              <w:top w:val="single" w:sz="5" w:space="0" w:color="000000"/>
              <w:left w:val="single" w:sz="5" w:space="0" w:color="000000"/>
              <w:bottom w:val="single" w:sz="5" w:space="0" w:color="000000"/>
              <w:right w:val="single" w:sz="5" w:space="0" w:color="000000"/>
            </w:tcBorders>
          </w:tcPr>
          <w:p w:rsidR="00E30F73" w:rsidRPr="003132F3" w:rsidRDefault="00E30F73" w:rsidP="003132F3">
            <w:pPr>
              <w:widowControl w:val="0"/>
              <w:spacing w:before="5" w:after="0" w:line="130" w:lineRule="exact"/>
              <w:jc w:val="center"/>
            </w:pPr>
          </w:p>
          <w:p w:rsidR="00E30F73" w:rsidRPr="003132F3" w:rsidRDefault="00E30F73" w:rsidP="003132F3">
            <w:pPr>
              <w:widowControl w:val="0"/>
              <w:spacing w:after="0" w:line="240" w:lineRule="auto"/>
              <w:jc w:val="center"/>
              <w:rPr>
                <w:rFonts w:eastAsia="Times New Roman"/>
              </w:rPr>
            </w:pPr>
            <w:r>
              <w:rPr>
                <w:rFonts w:eastAsia="Times New Roman"/>
                <w:w w:val="102"/>
              </w:rPr>
              <w:t>9</w:t>
            </w:r>
          </w:p>
        </w:tc>
        <w:tc>
          <w:tcPr>
            <w:tcW w:w="5949" w:type="dxa"/>
            <w:tcBorders>
              <w:top w:val="single" w:sz="5" w:space="0" w:color="000000"/>
              <w:left w:val="single" w:sz="5" w:space="0" w:color="000000"/>
              <w:bottom w:val="single" w:sz="5" w:space="0" w:color="000000"/>
              <w:right w:val="single" w:sz="5" w:space="0" w:color="000000"/>
            </w:tcBorders>
            <w:vAlign w:val="center"/>
          </w:tcPr>
          <w:p w:rsidR="00E30F73" w:rsidRPr="003132F3" w:rsidRDefault="00E30F73" w:rsidP="000767E8">
            <w:pPr>
              <w:widowControl w:val="0"/>
              <w:spacing w:before="10" w:after="0" w:line="247" w:lineRule="auto"/>
              <w:ind w:left="57" w:right="173"/>
              <w:rPr>
                <w:rFonts w:eastAsia="Times New Roman"/>
              </w:rPr>
            </w:pPr>
            <w:r>
              <w:rPr>
                <w:rFonts w:eastAsia="Times New Roman"/>
              </w:rPr>
              <w:t>Teach at least two conflict coaching training courses followed by a Train-the-Trainer class</w:t>
            </w:r>
          </w:p>
        </w:tc>
        <w:tc>
          <w:tcPr>
            <w:tcW w:w="1378" w:type="dxa"/>
            <w:tcBorders>
              <w:top w:val="single" w:sz="5" w:space="0" w:color="000000"/>
              <w:left w:val="single" w:sz="5" w:space="0" w:color="000000"/>
              <w:bottom w:val="single" w:sz="5" w:space="0" w:color="000000"/>
              <w:right w:val="single" w:sz="5" w:space="0" w:color="000000"/>
            </w:tcBorders>
          </w:tcPr>
          <w:p w:rsidR="00E30F73" w:rsidRPr="003132F3" w:rsidRDefault="00E30F73" w:rsidP="003132F3">
            <w:pPr>
              <w:widowControl w:val="0"/>
              <w:spacing w:before="5" w:after="0" w:line="240" w:lineRule="auto"/>
              <w:jc w:val="center"/>
              <w:rPr>
                <w:rFonts w:eastAsia="Times New Roman"/>
              </w:rPr>
            </w:pPr>
            <w:r w:rsidRPr="003132F3">
              <w:rPr>
                <w:rFonts w:eastAsia="Times New Roman"/>
                <w:w w:val="104"/>
              </w:rPr>
              <w:t>Functional</w:t>
            </w:r>
          </w:p>
        </w:tc>
        <w:tc>
          <w:tcPr>
            <w:tcW w:w="1815" w:type="dxa"/>
            <w:tcBorders>
              <w:top w:val="single" w:sz="5" w:space="0" w:color="000000"/>
              <w:left w:val="single" w:sz="5" w:space="0" w:color="000000"/>
              <w:bottom w:val="single" w:sz="5" w:space="0" w:color="000000"/>
              <w:right w:val="single" w:sz="5" w:space="0" w:color="000000"/>
            </w:tcBorders>
          </w:tcPr>
          <w:p w:rsidR="00E30F73" w:rsidRPr="003132F3" w:rsidRDefault="00E30F73" w:rsidP="003132F3">
            <w:pPr>
              <w:widowControl w:val="0"/>
              <w:spacing w:before="10" w:after="0" w:line="240" w:lineRule="auto"/>
              <w:jc w:val="center"/>
              <w:rPr>
                <w:rFonts w:eastAsia="Times New Roman"/>
              </w:rPr>
            </w:pPr>
            <w:r w:rsidRPr="003132F3">
              <w:rPr>
                <w:rFonts w:eastAsia="Times New Roman"/>
                <w:w w:val="104"/>
              </w:rPr>
              <w:t>Mandatory</w:t>
            </w:r>
          </w:p>
        </w:tc>
      </w:tr>
      <w:tr w:rsidR="00E30F73" w:rsidRPr="003132F3" w:rsidTr="00E30F73">
        <w:trPr>
          <w:trHeight w:hRule="exact" w:val="1632"/>
        </w:trPr>
        <w:tc>
          <w:tcPr>
            <w:tcW w:w="779" w:type="dxa"/>
            <w:tcBorders>
              <w:top w:val="single" w:sz="5" w:space="0" w:color="000000"/>
              <w:left w:val="single" w:sz="5" w:space="0" w:color="000000"/>
              <w:bottom w:val="single" w:sz="5" w:space="0" w:color="000000"/>
              <w:right w:val="single" w:sz="5" w:space="0" w:color="000000"/>
            </w:tcBorders>
          </w:tcPr>
          <w:p w:rsidR="00E30F73" w:rsidRPr="003132F3" w:rsidRDefault="00E30F73" w:rsidP="003132F3">
            <w:pPr>
              <w:widowControl w:val="0"/>
              <w:spacing w:before="7" w:after="0" w:line="240" w:lineRule="auto"/>
              <w:jc w:val="center"/>
              <w:rPr>
                <w:rFonts w:eastAsia="Times New Roman"/>
              </w:rPr>
            </w:pPr>
            <w:r>
              <w:rPr>
                <w:rFonts w:eastAsia="Times New Roman"/>
                <w:w w:val="105"/>
              </w:rPr>
              <w:lastRenderedPageBreak/>
              <w:t>10</w:t>
            </w:r>
          </w:p>
        </w:tc>
        <w:tc>
          <w:tcPr>
            <w:tcW w:w="5949" w:type="dxa"/>
            <w:tcBorders>
              <w:top w:val="single" w:sz="5" w:space="0" w:color="000000"/>
              <w:left w:val="single" w:sz="5" w:space="0" w:color="000000"/>
              <w:bottom w:val="single" w:sz="5" w:space="0" w:color="000000"/>
              <w:right w:val="single" w:sz="5" w:space="0" w:color="000000"/>
            </w:tcBorders>
            <w:vAlign w:val="center"/>
          </w:tcPr>
          <w:p w:rsidR="00261990" w:rsidRDefault="00E30F73">
            <w:pPr>
              <w:widowControl w:val="0"/>
              <w:spacing w:before="7" w:after="0" w:line="240" w:lineRule="auto"/>
              <w:ind w:left="57" w:right="173"/>
              <w:rPr>
                <w:rFonts w:eastAsia="Times New Roman"/>
                <w:color w:val="000000"/>
                <w:sz w:val="24"/>
                <w:szCs w:val="24"/>
              </w:rPr>
            </w:pPr>
            <w:r>
              <w:rPr>
                <w:sz w:val="24"/>
                <w:szCs w:val="24"/>
              </w:rPr>
              <w:t xml:space="preserve">Provide ideas for enhancing the Air Force Integrated Conflict Management System through a design that transcends training and address increased use of additional dispute resolution processes, structures, people, and policies </w:t>
            </w:r>
          </w:p>
        </w:tc>
        <w:tc>
          <w:tcPr>
            <w:tcW w:w="1378" w:type="dxa"/>
            <w:tcBorders>
              <w:top w:val="single" w:sz="5" w:space="0" w:color="000000"/>
              <w:left w:val="single" w:sz="5" w:space="0" w:color="000000"/>
              <w:bottom w:val="single" w:sz="5" w:space="0" w:color="000000"/>
              <w:right w:val="single" w:sz="5" w:space="0" w:color="000000"/>
            </w:tcBorders>
          </w:tcPr>
          <w:p w:rsidR="00E30F73" w:rsidRPr="003132F3" w:rsidRDefault="00E30F73" w:rsidP="003132F3">
            <w:pPr>
              <w:widowControl w:val="0"/>
              <w:spacing w:before="7" w:after="0" w:line="240" w:lineRule="auto"/>
              <w:jc w:val="center"/>
              <w:rPr>
                <w:rFonts w:eastAsia="Times New Roman"/>
              </w:rPr>
            </w:pPr>
            <w:r w:rsidRPr="003132F3">
              <w:rPr>
                <w:rFonts w:eastAsia="Times New Roman"/>
                <w:w w:val="105"/>
              </w:rPr>
              <w:t>Technical</w:t>
            </w:r>
          </w:p>
        </w:tc>
        <w:tc>
          <w:tcPr>
            <w:tcW w:w="1815" w:type="dxa"/>
            <w:tcBorders>
              <w:top w:val="single" w:sz="5" w:space="0" w:color="000000"/>
              <w:left w:val="single" w:sz="5" w:space="0" w:color="000000"/>
              <w:bottom w:val="single" w:sz="5" w:space="0" w:color="000000"/>
              <w:right w:val="single" w:sz="5" w:space="0" w:color="000000"/>
            </w:tcBorders>
          </w:tcPr>
          <w:p w:rsidR="00E30F73" w:rsidRPr="003132F3" w:rsidRDefault="00E30F73" w:rsidP="003132F3">
            <w:pPr>
              <w:widowControl w:val="0"/>
              <w:spacing w:before="12" w:after="0" w:line="240" w:lineRule="auto"/>
              <w:jc w:val="center"/>
              <w:rPr>
                <w:rFonts w:eastAsia="Times New Roman"/>
              </w:rPr>
            </w:pPr>
            <w:r w:rsidRPr="003132F3">
              <w:rPr>
                <w:rFonts w:eastAsia="Times New Roman"/>
                <w:w w:val="104"/>
              </w:rPr>
              <w:t>Mandatory</w:t>
            </w:r>
          </w:p>
        </w:tc>
      </w:tr>
      <w:tr w:rsidR="00E30F73" w:rsidRPr="003132F3" w:rsidTr="00E30F73">
        <w:trPr>
          <w:trHeight w:hRule="exact" w:val="1092"/>
        </w:trPr>
        <w:tc>
          <w:tcPr>
            <w:tcW w:w="779" w:type="dxa"/>
            <w:tcBorders>
              <w:top w:val="single" w:sz="5" w:space="0" w:color="000000"/>
              <w:left w:val="single" w:sz="5" w:space="0" w:color="000000"/>
              <w:bottom w:val="single" w:sz="5" w:space="0" w:color="000000"/>
              <w:right w:val="single" w:sz="5" w:space="0" w:color="000000"/>
            </w:tcBorders>
          </w:tcPr>
          <w:p w:rsidR="00261990" w:rsidRDefault="00E30F73">
            <w:pPr>
              <w:widowControl w:val="0"/>
              <w:tabs>
                <w:tab w:val="left" w:pos="344"/>
              </w:tabs>
              <w:spacing w:before="5" w:after="0" w:line="240" w:lineRule="auto"/>
              <w:jc w:val="center"/>
              <w:rPr>
                <w:rFonts w:eastAsia="Times New Roman"/>
              </w:rPr>
            </w:pPr>
            <w:r w:rsidRPr="003132F3">
              <w:rPr>
                <w:rFonts w:eastAsia="Times New Roman"/>
                <w:w w:val="103"/>
              </w:rPr>
              <w:t>1</w:t>
            </w:r>
            <w:r>
              <w:rPr>
                <w:rFonts w:eastAsia="Times New Roman"/>
                <w:w w:val="103"/>
              </w:rPr>
              <w:t>1</w:t>
            </w:r>
          </w:p>
        </w:tc>
        <w:tc>
          <w:tcPr>
            <w:tcW w:w="5949" w:type="dxa"/>
            <w:tcBorders>
              <w:top w:val="single" w:sz="5" w:space="0" w:color="000000"/>
              <w:left w:val="single" w:sz="5" w:space="0" w:color="000000"/>
              <w:bottom w:val="single" w:sz="5" w:space="0" w:color="000000"/>
              <w:right w:val="single" w:sz="5" w:space="0" w:color="000000"/>
            </w:tcBorders>
            <w:vAlign w:val="center"/>
          </w:tcPr>
          <w:p w:rsidR="00E30F73" w:rsidRPr="003132F3" w:rsidRDefault="00E30F73" w:rsidP="00D307A8">
            <w:pPr>
              <w:widowControl w:val="0"/>
              <w:spacing w:before="5" w:after="0" w:line="240" w:lineRule="auto"/>
              <w:ind w:left="57" w:right="173"/>
              <w:rPr>
                <w:rFonts w:eastAsia="Times New Roman"/>
              </w:rPr>
            </w:pPr>
            <w:r>
              <w:rPr>
                <w:sz w:val="24"/>
                <w:szCs w:val="24"/>
              </w:rPr>
              <w:t>Provide 16 hours of distance-learning conflict management instruction using blended learning formats</w:t>
            </w:r>
          </w:p>
        </w:tc>
        <w:tc>
          <w:tcPr>
            <w:tcW w:w="1378" w:type="dxa"/>
            <w:tcBorders>
              <w:top w:val="single" w:sz="5" w:space="0" w:color="000000"/>
              <w:left w:val="single" w:sz="5" w:space="0" w:color="000000"/>
              <w:bottom w:val="single" w:sz="5" w:space="0" w:color="000000"/>
              <w:right w:val="single" w:sz="5" w:space="0" w:color="000000"/>
            </w:tcBorders>
          </w:tcPr>
          <w:p w:rsidR="00E30F73" w:rsidRPr="003132F3" w:rsidRDefault="00E30F73" w:rsidP="003132F3">
            <w:pPr>
              <w:widowControl w:val="0"/>
              <w:spacing w:after="0" w:line="240" w:lineRule="auto"/>
              <w:jc w:val="center"/>
              <w:rPr>
                <w:rFonts w:eastAsia="Times New Roman"/>
              </w:rPr>
            </w:pPr>
            <w:r w:rsidRPr="003132F3">
              <w:rPr>
                <w:rFonts w:eastAsia="Times New Roman"/>
                <w:w w:val="104"/>
              </w:rPr>
              <w:t>Functional</w:t>
            </w:r>
          </w:p>
        </w:tc>
        <w:tc>
          <w:tcPr>
            <w:tcW w:w="1815" w:type="dxa"/>
            <w:tcBorders>
              <w:top w:val="single" w:sz="5" w:space="0" w:color="000000"/>
              <w:left w:val="single" w:sz="5" w:space="0" w:color="000000"/>
              <w:bottom w:val="single" w:sz="5" w:space="0" w:color="000000"/>
              <w:right w:val="single" w:sz="5" w:space="0" w:color="000000"/>
            </w:tcBorders>
          </w:tcPr>
          <w:p w:rsidR="00E30F73" w:rsidRPr="003132F3" w:rsidRDefault="00E30F73" w:rsidP="003132F3">
            <w:pPr>
              <w:widowControl w:val="0"/>
              <w:spacing w:before="5" w:after="0" w:line="240" w:lineRule="auto"/>
              <w:jc w:val="center"/>
              <w:rPr>
                <w:rFonts w:eastAsia="Times New Roman"/>
              </w:rPr>
            </w:pPr>
            <w:r w:rsidRPr="003132F3">
              <w:rPr>
                <w:rFonts w:eastAsia="Times New Roman"/>
                <w:w w:val="104"/>
              </w:rPr>
              <w:t>Mandatory</w:t>
            </w:r>
          </w:p>
        </w:tc>
      </w:tr>
    </w:tbl>
    <w:p w:rsidR="00E8197F" w:rsidRDefault="00E8197F" w:rsidP="00E8197F">
      <w:pPr>
        <w:spacing w:before="2" w:after="0" w:line="240" w:lineRule="exact"/>
        <w:rPr>
          <w:sz w:val="24"/>
          <w:szCs w:val="24"/>
        </w:rPr>
      </w:pPr>
    </w:p>
    <w:p w:rsidR="00E8197F" w:rsidRDefault="00E8197F" w:rsidP="00E8197F">
      <w:pPr>
        <w:spacing w:after="0" w:line="240" w:lineRule="auto"/>
        <w:rPr>
          <w:rFonts w:ascii="Arial Narrow" w:hAnsi="Arial Narrow"/>
          <w:b/>
          <w:sz w:val="24"/>
        </w:rPr>
      </w:pPr>
    </w:p>
    <w:p w:rsidR="00D307A8" w:rsidRDefault="00D307A8">
      <w:pPr>
        <w:rPr>
          <w:rFonts w:ascii="Arial" w:eastAsiaTheme="majorEastAsia" w:hAnsi="Arial" w:cs="Arial"/>
          <w:b/>
          <w:bCs/>
          <w:color w:val="0070C0"/>
          <w:w w:val="95"/>
          <w:sz w:val="28"/>
          <w:szCs w:val="28"/>
        </w:rPr>
      </w:pPr>
      <w:bookmarkStart w:id="50" w:name="_Toc322600634"/>
      <w:bookmarkStart w:id="51" w:name="_Toc322613019"/>
      <w:r>
        <w:rPr>
          <w:w w:val="95"/>
        </w:rPr>
        <w:br w:type="page"/>
      </w:r>
    </w:p>
    <w:p w:rsidR="00E8197F" w:rsidRDefault="00E8197F" w:rsidP="00E8197F">
      <w:pPr>
        <w:pStyle w:val="Heading1"/>
        <w:jc w:val="center"/>
        <w:rPr>
          <w:w w:val="95"/>
        </w:rPr>
      </w:pPr>
      <w:bookmarkStart w:id="52" w:name="_Toc326152415"/>
      <w:r>
        <w:rPr>
          <w:w w:val="95"/>
        </w:rPr>
        <w:lastRenderedPageBreak/>
        <w:t>Attachment</w:t>
      </w:r>
      <w:r w:rsidR="003132F3">
        <w:rPr>
          <w:w w:val="95"/>
        </w:rPr>
        <w:t xml:space="preserve"> B – Rough Order of Magnitude (R</w:t>
      </w:r>
      <w:r>
        <w:rPr>
          <w:w w:val="95"/>
        </w:rPr>
        <w:t>OM) Pricing</w:t>
      </w:r>
      <w:bookmarkEnd w:id="50"/>
      <w:bookmarkEnd w:id="51"/>
      <w:bookmarkEnd w:id="52"/>
    </w:p>
    <w:p w:rsidR="00E8197F" w:rsidRDefault="00E8197F" w:rsidP="00E8197F">
      <w:pPr>
        <w:spacing w:after="0" w:line="240" w:lineRule="auto"/>
        <w:rPr>
          <w:rFonts w:ascii="Arial Narrow" w:hAnsi="Arial Narrow"/>
          <w:b/>
          <w:sz w:val="24"/>
        </w:rPr>
      </w:pPr>
    </w:p>
    <w:p w:rsidR="00E8197F" w:rsidRDefault="00E8197F" w:rsidP="00E8197F">
      <w:pPr>
        <w:spacing w:after="0" w:line="240" w:lineRule="auto"/>
        <w:rPr>
          <w:rFonts w:ascii="Arial Narrow" w:hAnsi="Arial Narrow"/>
          <w:b/>
          <w:sz w:val="24"/>
        </w:rPr>
      </w:pPr>
    </w:p>
    <w:tbl>
      <w:tblPr>
        <w:tblStyle w:val="TableGrid"/>
        <w:tblW w:w="0" w:type="auto"/>
        <w:jc w:val="center"/>
        <w:tblInd w:w="-2288" w:type="dxa"/>
        <w:tblLook w:val="04A0"/>
      </w:tblPr>
      <w:tblGrid>
        <w:gridCol w:w="5163"/>
        <w:gridCol w:w="2076"/>
      </w:tblGrid>
      <w:tr w:rsidR="00E8197F" w:rsidRPr="002A066C" w:rsidTr="00B30CFB">
        <w:trPr>
          <w:trHeight w:val="300"/>
          <w:jc w:val="center"/>
        </w:trPr>
        <w:tc>
          <w:tcPr>
            <w:tcW w:w="5163" w:type="dxa"/>
            <w:shd w:val="clear" w:color="auto" w:fill="C6D9F1" w:themeFill="text2" w:themeFillTint="33"/>
            <w:noWrap/>
            <w:hideMark/>
          </w:tcPr>
          <w:p w:rsidR="00E8197F" w:rsidRPr="002A066C" w:rsidRDefault="00E8197F" w:rsidP="00BC72D7">
            <w:pPr>
              <w:jc w:val="center"/>
              <w:rPr>
                <w:b/>
                <w:bCs/>
                <w:sz w:val="24"/>
              </w:rPr>
            </w:pPr>
            <w:r w:rsidRPr="002A066C">
              <w:rPr>
                <w:b/>
                <w:bCs/>
                <w:sz w:val="24"/>
              </w:rPr>
              <w:t>Task</w:t>
            </w:r>
          </w:p>
        </w:tc>
        <w:tc>
          <w:tcPr>
            <w:tcW w:w="2076" w:type="dxa"/>
            <w:shd w:val="clear" w:color="auto" w:fill="C6D9F1" w:themeFill="text2" w:themeFillTint="33"/>
            <w:noWrap/>
            <w:hideMark/>
          </w:tcPr>
          <w:p w:rsidR="00E8197F" w:rsidRPr="002A066C" w:rsidRDefault="00E8197F" w:rsidP="00BC72D7">
            <w:pPr>
              <w:jc w:val="center"/>
              <w:rPr>
                <w:b/>
                <w:bCs/>
                <w:sz w:val="24"/>
              </w:rPr>
            </w:pPr>
            <w:r w:rsidRPr="002A066C">
              <w:rPr>
                <w:b/>
                <w:bCs/>
                <w:sz w:val="24"/>
              </w:rPr>
              <w:t>Amount</w:t>
            </w:r>
          </w:p>
        </w:tc>
      </w:tr>
      <w:tr w:rsidR="00E8197F" w:rsidRPr="002A066C" w:rsidTr="00B30CFB">
        <w:trPr>
          <w:trHeight w:val="300"/>
          <w:jc w:val="center"/>
        </w:trPr>
        <w:tc>
          <w:tcPr>
            <w:tcW w:w="5163" w:type="dxa"/>
            <w:noWrap/>
            <w:hideMark/>
          </w:tcPr>
          <w:p w:rsidR="00E8197F" w:rsidRPr="002E304C" w:rsidRDefault="00E8197F" w:rsidP="00243F8E">
            <w:pPr>
              <w:rPr>
                <w:sz w:val="24"/>
                <w:szCs w:val="24"/>
              </w:rPr>
            </w:pPr>
            <w:r w:rsidRPr="002A066C">
              <w:rPr>
                <w:b/>
                <w:bCs/>
                <w:sz w:val="24"/>
              </w:rPr>
              <w:t xml:space="preserve">Task 1: </w:t>
            </w:r>
            <w:r w:rsidR="004B3CD6" w:rsidRPr="004B3CD6">
              <w:rPr>
                <w:bCs/>
                <w:sz w:val="24"/>
              </w:rPr>
              <w:t>Conflict Coaching</w:t>
            </w:r>
            <w:r w:rsidR="00243F8E">
              <w:rPr>
                <w:b/>
                <w:bCs/>
                <w:sz w:val="24"/>
              </w:rPr>
              <w:t xml:space="preserve"> </w:t>
            </w:r>
            <w:r w:rsidR="002E304C">
              <w:rPr>
                <w:sz w:val="24"/>
                <w:szCs w:val="24"/>
              </w:rPr>
              <w:t xml:space="preserve">Design </w:t>
            </w:r>
          </w:p>
        </w:tc>
        <w:tc>
          <w:tcPr>
            <w:tcW w:w="2076" w:type="dxa"/>
            <w:noWrap/>
            <w:hideMark/>
          </w:tcPr>
          <w:p w:rsidR="00E8197F" w:rsidRPr="002A066C" w:rsidRDefault="00315839" w:rsidP="002E304C">
            <w:pPr>
              <w:jc w:val="center"/>
              <w:rPr>
                <w:b/>
                <w:bCs/>
                <w:sz w:val="24"/>
              </w:rPr>
            </w:pPr>
            <w:r w:rsidRPr="002A066C">
              <w:rPr>
                <w:b/>
                <w:bCs/>
                <w:sz w:val="24"/>
              </w:rPr>
              <w:t>$</w:t>
            </w:r>
            <w:r w:rsidR="002E304C">
              <w:rPr>
                <w:b/>
                <w:bCs/>
                <w:sz w:val="24"/>
              </w:rPr>
              <w:t>2</w:t>
            </w:r>
            <w:r w:rsidR="00B30CFB">
              <w:rPr>
                <w:b/>
                <w:bCs/>
                <w:sz w:val="24"/>
              </w:rPr>
              <w:t>8</w:t>
            </w:r>
            <w:r w:rsidR="002E304C">
              <w:rPr>
                <w:b/>
                <w:bCs/>
                <w:sz w:val="24"/>
              </w:rPr>
              <w:t>,000</w:t>
            </w:r>
            <w:r w:rsidR="00B8640F">
              <w:rPr>
                <w:b/>
                <w:bCs/>
                <w:sz w:val="24"/>
              </w:rPr>
              <w:t>.00</w:t>
            </w:r>
          </w:p>
        </w:tc>
      </w:tr>
      <w:tr w:rsidR="00E8197F" w:rsidRPr="002A066C" w:rsidTr="00B30CFB">
        <w:trPr>
          <w:trHeight w:val="300"/>
          <w:jc w:val="center"/>
        </w:trPr>
        <w:tc>
          <w:tcPr>
            <w:tcW w:w="5163" w:type="dxa"/>
            <w:noWrap/>
            <w:hideMark/>
          </w:tcPr>
          <w:p w:rsidR="00E8197F" w:rsidRPr="002A066C" w:rsidRDefault="00E8197F" w:rsidP="00FC5ABA">
            <w:pPr>
              <w:rPr>
                <w:b/>
                <w:bCs/>
                <w:sz w:val="24"/>
              </w:rPr>
            </w:pPr>
            <w:r w:rsidRPr="002A066C">
              <w:rPr>
                <w:b/>
                <w:bCs/>
                <w:sz w:val="24"/>
              </w:rPr>
              <w:t xml:space="preserve">Task 2: </w:t>
            </w:r>
            <w:r w:rsidR="002E304C">
              <w:t xml:space="preserve">Conflict </w:t>
            </w:r>
            <w:r w:rsidR="00FC5ABA">
              <w:t>Coaching</w:t>
            </w:r>
            <w:r w:rsidR="001261FC">
              <w:t xml:space="preserve"> </w:t>
            </w:r>
            <w:r w:rsidR="002E304C" w:rsidRPr="00BC72D7">
              <w:t>Training</w:t>
            </w:r>
          </w:p>
        </w:tc>
        <w:tc>
          <w:tcPr>
            <w:tcW w:w="2076" w:type="dxa"/>
            <w:noWrap/>
            <w:hideMark/>
          </w:tcPr>
          <w:p w:rsidR="00E8197F" w:rsidRPr="002A066C" w:rsidRDefault="00E8197F" w:rsidP="00B30CFB">
            <w:pPr>
              <w:jc w:val="center"/>
              <w:rPr>
                <w:b/>
                <w:bCs/>
                <w:sz w:val="24"/>
              </w:rPr>
            </w:pPr>
            <w:r w:rsidRPr="002A066C">
              <w:rPr>
                <w:b/>
                <w:bCs/>
                <w:sz w:val="24"/>
              </w:rPr>
              <w:t>$</w:t>
            </w:r>
            <w:r w:rsidR="00B30CFB">
              <w:rPr>
                <w:b/>
                <w:bCs/>
                <w:sz w:val="24"/>
              </w:rPr>
              <w:t>26</w:t>
            </w:r>
            <w:r w:rsidR="00315839">
              <w:rPr>
                <w:b/>
                <w:bCs/>
                <w:sz w:val="24"/>
              </w:rPr>
              <w:t>,</w:t>
            </w:r>
            <w:r w:rsidR="00B30CFB">
              <w:rPr>
                <w:b/>
                <w:bCs/>
                <w:sz w:val="24"/>
              </w:rPr>
              <w:t>500</w:t>
            </w:r>
            <w:r w:rsidR="00315839">
              <w:rPr>
                <w:b/>
                <w:bCs/>
                <w:sz w:val="24"/>
              </w:rPr>
              <w:t>.00</w:t>
            </w:r>
          </w:p>
        </w:tc>
      </w:tr>
      <w:tr w:rsidR="001261FC" w:rsidRPr="002A066C" w:rsidTr="00B30CFB">
        <w:trPr>
          <w:trHeight w:val="269"/>
          <w:jc w:val="center"/>
        </w:trPr>
        <w:tc>
          <w:tcPr>
            <w:tcW w:w="5163" w:type="dxa"/>
            <w:noWrap/>
            <w:hideMark/>
          </w:tcPr>
          <w:p w:rsidR="001261FC" w:rsidRPr="001261FC" w:rsidRDefault="001261FC" w:rsidP="00FC5ABA">
            <w:pPr>
              <w:spacing w:after="200" w:line="276" w:lineRule="auto"/>
              <w:rPr>
                <w:bCs/>
                <w:sz w:val="24"/>
              </w:rPr>
            </w:pPr>
            <w:r>
              <w:rPr>
                <w:b/>
                <w:bCs/>
                <w:sz w:val="24"/>
              </w:rPr>
              <w:t xml:space="preserve">Task 3: </w:t>
            </w:r>
            <w:r>
              <w:rPr>
                <w:bCs/>
                <w:sz w:val="24"/>
              </w:rPr>
              <w:t xml:space="preserve">Conflict </w:t>
            </w:r>
            <w:r w:rsidR="00FC5ABA">
              <w:rPr>
                <w:bCs/>
                <w:sz w:val="24"/>
              </w:rPr>
              <w:t>Coaching</w:t>
            </w:r>
            <w:r>
              <w:rPr>
                <w:bCs/>
                <w:sz w:val="24"/>
              </w:rPr>
              <w:t xml:space="preserve"> </w:t>
            </w:r>
            <w:r w:rsidR="00FC5ABA">
              <w:rPr>
                <w:bCs/>
                <w:sz w:val="24"/>
              </w:rPr>
              <w:t xml:space="preserve">Train-the-Trainer </w:t>
            </w:r>
          </w:p>
        </w:tc>
        <w:tc>
          <w:tcPr>
            <w:tcW w:w="2076" w:type="dxa"/>
            <w:noWrap/>
            <w:hideMark/>
          </w:tcPr>
          <w:p w:rsidR="001261FC" w:rsidRPr="002A066C" w:rsidRDefault="00B30CFB" w:rsidP="002E304C">
            <w:pPr>
              <w:jc w:val="center"/>
              <w:rPr>
                <w:b/>
                <w:bCs/>
                <w:sz w:val="24"/>
              </w:rPr>
            </w:pPr>
            <w:r w:rsidRPr="002A066C">
              <w:rPr>
                <w:b/>
                <w:bCs/>
                <w:sz w:val="24"/>
              </w:rPr>
              <w:t>$</w:t>
            </w:r>
            <w:r>
              <w:rPr>
                <w:b/>
                <w:bCs/>
                <w:sz w:val="24"/>
              </w:rPr>
              <w:t>26,500.00</w:t>
            </w:r>
          </w:p>
        </w:tc>
      </w:tr>
      <w:tr w:rsidR="00E8197F" w:rsidRPr="002A066C" w:rsidTr="00B30CFB">
        <w:trPr>
          <w:trHeight w:val="269"/>
          <w:jc w:val="center"/>
        </w:trPr>
        <w:tc>
          <w:tcPr>
            <w:tcW w:w="5163" w:type="dxa"/>
            <w:noWrap/>
            <w:hideMark/>
          </w:tcPr>
          <w:p w:rsidR="00E8197F" w:rsidRPr="002A066C" w:rsidRDefault="00E8197F" w:rsidP="00B30CFB">
            <w:pPr>
              <w:rPr>
                <w:b/>
                <w:bCs/>
                <w:sz w:val="24"/>
              </w:rPr>
            </w:pPr>
            <w:r w:rsidRPr="002A066C">
              <w:rPr>
                <w:b/>
                <w:bCs/>
                <w:sz w:val="24"/>
              </w:rPr>
              <w:t xml:space="preserve">Task </w:t>
            </w:r>
            <w:r w:rsidR="001261FC">
              <w:rPr>
                <w:b/>
                <w:bCs/>
                <w:sz w:val="24"/>
              </w:rPr>
              <w:t>4</w:t>
            </w:r>
            <w:r w:rsidRPr="002A066C">
              <w:rPr>
                <w:b/>
                <w:bCs/>
                <w:sz w:val="24"/>
              </w:rPr>
              <w:t xml:space="preserve">: </w:t>
            </w:r>
            <w:r w:rsidR="00B30CFB" w:rsidRPr="00B30CFB">
              <w:rPr>
                <w:webHidden/>
                <w:sz w:val="24"/>
                <w:szCs w:val="24"/>
              </w:rPr>
              <w:t>Integrated Conflict Management System Design Enhancements</w:t>
            </w:r>
            <w:r w:rsidR="00B30CFB" w:rsidRPr="00B30CFB">
              <w:rPr>
                <w:sz w:val="24"/>
                <w:szCs w:val="24"/>
              </w:rPr>
              <w:t xml:space="preserve">  </w:t>
            </w:r>
          </w:p>
        </w:tc>
        <w:tc>
          <w:tcPr>
            <w:tcW w:w="2076" w:type="dxa"/>
            <w:noWrap/>
            <w:hideMark/>
          </w:tcPr>
          <w:p w:rsidR="00E8197F" w:rsidRPr="002A066C" w:rsidRDefault="00B30CFB" w:rsidP="002E304C">
            <w:pPr>
              <w:jc w:val="center"/>
              <w:rPr>
                <w:b/>
                <w:bCs/>
                <w:sz w:val="24"/>
              </w:rPr>
            </w:pPr>
            <w:r w:rsidRPr="002A066C">
              <w:rPr>
                <w:b/>
                <w:bCs/>
                <w:sz w:val="24"/>
              </w:rPr>
              <w:t>$</w:t>
            </w:r>
            <w:r>
              <w:rPr>
                <w:b/>
                <w:bCs/>
                <w:sz w:val="24"/>
              </w:rPr>
              <w:t>28,000.00</w:t>
            </w:r>
          </w:p>
        </w:tc>
      </w:tr>
      <w:tr w:rsidR="001261FC" w:rsidRPr="002A066C" w:rsidTr="00B30CFB">
        <w:trPr>
          <w:trHeight w:val="269"/>
          <w:jc w:val="center"/>
        </w:trPr>
        <w:tc>
          <w:tcPr>
            <w:tcW w:w="5163" w:type="dxa"/>
            <w:noWrap/>
            <w:hideMark/>
          </w:tcPr>
          <w:p w:rsidR="001261FC" w:rsidRPr="001261FC" w:rsidRDefault="00082E15" w:rsidP="00B30CFB">
            <w:pPr>
              <w:spacing w:after="200" w:line="276" w:lineRule="auto"/>
              <w:rPr>
                <w:bCs/>
                <w:sz w:val="24"/>
              </w:rPr>
            </w:pPr>
            <w:r w:rsidRPr="002A066C">
              <w:rPr>
                <w:b/>
                <w:bCs/>
                <w:sz w:val="24"/>
              </w:rPr>
              <w:t xml:space="preserve">Task </w:t>
            </w:r>
            <w:r>
              <w:rPr>
                <w:b/>
                <w:bCs/>
                <w:sz w:val="24"/>
              </w:rPr>
              <w:t>5</w:t>
            </w:r>
            <w:r w:rsidRPr="002A066C">
              <w:rPr>
                <w:b/>
                <w:bCs/>
                <w:sz w:val="24"/>
              </w:rPr>
              <w:t xml:space="preserve">: </w:t>
            </w:r>
            <w:r>
              <w:rPr>
                <w:b/>
                <w:bCs/>
                <w:sz w:val="24"/>
              </w:rPr>
              <w:t xml:space="preserve"> </w:t>
            </w:r>
            <w:r w:rsidR="00B30CFB" w:rsidRPr="00B30CFB">
              <w:rPr>
                <w:sz w:val="24"/>
                <w:szCs w:val="24"/>
              </w:rPr>
              <w:t>Conflict Management Blended Learning Training for Air Force Personnel</w:t>
            </w:r>
          </w:p>
        </w:tc>
        <w:tc>
          <w:tcPr>
            <w:tcW w:w="2076" w:type="dxa"/>
            <w:noWrap/>
            <w:hideMark/>
          </w:tcPr>
          <w:p w:rsidR="00261990" w:rsidRDefault="00B30CFB">
            <w:pPr>
              <w:jc w:val="center"/>
              <w:rPr>
                <w:b/>
                <w:bCs/>
                <w:sz w:val="24"/>
              </w:rPr>
            </w:pPr>
            <w:r>
              <w:rPr>
                <w:b/>
                <w:bCs/>
                <w:sz w:val="24"/>
              </w:rPr>
              <w:t>$40,000.00</w:t>
            </w:r>
          </w:p>
        </w:tc>
      </w:tr>
      <w:tr w:rsidR="00E8197F" w:rsidRPr="002A066C" w:rsidTr="00B30CFB">
        <w:trPr>
          <w:trHeight w:val="300"/>
          <w:jc w:val="center"/>
        </w:trPr>
        <w:tc>
          <w:tcPr>
            <w:tcW w:w="5163" w:type="dxa"/>
            <w:noWrap/>
            <w:hideMark/>
          </w:tcPr>
          <w:p w:rsidR="00E8197F" w:rsidRPr="002A066C" w:rsidRDefault="00E8197F" w:rsidP="00BC72D7">
            <w:pPr>
              <w:rPr>
                <w:b/>
                <w:bCs/>
                <w:sz w:val="24"/>
              </w:rPr>
            </w:pPr>
          </w:p>
        </w:tc>
        <w:tc>
          <w:tcPr>
            <w:tcW w:w="2076" w:type="dxa"/>
            <w:noWrap/>
            <w:hideMark/>
          </w:tcPr>
          <w:p w:rsidR="00E8197F" w:rsidRPr="002A066C" w:rsidRDefault="00E8197F" w:rsidP="00BC72D7">
            <w:pPr>
              <w:jc w:val="center"/>
              <w:rPr>
                <w:b/>
                <w:bCs/>
                <w:sz w:val="24"/>
              </w:rPr>
            </w:pPr>
          </w:p>
        </w:tc>
      </w:tr>
      <w:tr w:rsidR="00E8197F" w:rsidRPr="002A066C" w:rsidTr="00B30CFB">
        <w:trPr>
          <w:trHeight w:val="458"/>
          <w:jc w:val="center"/>
        </w:trPr>
        <w:tc>
          <w:tcPr>
            <w:tcW w:w="5163" w:type="dxa"/>
            <w:shd w:val="clear" w:color="auto" w:fill="C6D9F1" w:themeFill="text2" w:themeFillTint="33"/>
            <w:noWrap/>
            <w:vAlign w:val="center"/>
            <w:hideMark/>
          </w:tcPr>
          <w:p w:rsidR="00E8197F" w:rsidRPr="002A066C" w:rsidRDefault="00E8197F" w:rsidP="00BC72D7">
            <w:pPr>
              <w:rPr>
                <w:b/>
                <w:bCs/>
                <w:sz w:val="24"/>
              </w:rPr>
            </w:pPr>
            <w:r w:rsidRPr="002A066C">
              <w:rPr>
                <w:b/>
                <w:bCs/>
                <w:sz w:val="24"/>
              </w:rPr>
              <w:t>TOTAL</w:t>
            </w:r>
          </w:p>
        </w:tc>
        <w:tc>
          <w:tcPr>
            <w:tcW w:w="2076" w:type="dxa"/>
            <w:shd w:val="clear" w:color="auto" w:fill="C6D9F1" w:themeFill="text2" w:themeFillTint="33"/>
            <w:noWrap/>
            <w:vAlign w:val="center"/>
            <w:hideMark/>
          </w:tcPr>
          <w:p w:rsidR="00E8197F" w:rsidRPr="002A066C" w:rsidRDefault="00E8197F" w:rsidP="00B30CFB">
            <w:pPr>
              <w:jc w:val="center"/>
              <w:rPr>
                <w:b/>
                <w:bCs/>
                <w:sz w:val="24"/>
              </w:rPr>
            </w:pPr>
            <w:r w:rsidRPr="002A066C">
              <w:rPr>
                <w:b/>
                <w:bCs/>
                <w:sz w:val="24"/>
              </w:rPr>
              <w:t>$</w:t>
            </w:r>
            <w:r w:rsidR="00B30CFB">
              <w:rPr>
                <w:b/>
                <w:bCs/>
                <w:sz w:val="24"/>
              </w:rPr>
              <w:t>149</w:t>
            </w:r>
            <w:r w:rsidR="002E304C">
              <w:rPr>
                <w:b/>
                <w:bCs/>
                <w:sz w:val="24"/>
              </w:rPr>
              <w:t>,000</w:t>
            </w:r>
            <w:r w:rsidR="00B8640F">
              <w:rPr>
                <w:b/>
                <w:bCs/>
                <w:sz w:val="24"/>
              </w:rPr>
              <w:t>.00</w:t>
            </w:r>
          </w:p>
        </w:tc>
      </w:tr>
    </w:tbl>
    <w:p w:rsidR="00E8197F" w:rsidRDefault="00E8197F" w:rsidP="002E304C">
      <w:pPr>
        <w:rPr>
          <w:rFonts w:ascii="Arial Narrow" w:hAnsi="Arial Narrow"/>
          <w:b/>
          <w:sz w:val="24"/>
        </w:rPr>
      </w:pPr>
    </w:p>
    <w:p w:rsidR="001261FC" w:rsidRDefault="001261FC" w:rsidP="002E304C">
      <w:pPr>
        <w:rPr>
          <w:rFonts w:ascii="Arial Narrow" w:hAnsi="Arial Narrow"/>
          <w:b/>
          <w:sz w:val="24"/>
        </w:rPr>
      </w:pPr>
    </w:p>
    <w:p w:rsidR="00261990" w:rsidRDefault="00261990">
      <w:pPr>
        <w:spacing w:after="0" w:line="240" w:lineRule="auto"/>
        <w:ind w:left="720"/>
        <w:rPr>
          <w:rFonts w:ascii="Arial Narrow" w:hAnsi="Arial Narrow"/>
          <w:b/>
          <w:sz w:val="24"/>
        </w:rPr>
      </w:pPr>
    </w:p>
    <w:sectPr w:rsidR="00261990" w:rsidSect="00E8197F">
      <w:headerReference w:type="default" r:id="rId13"/>
      <w:footerReference w:type="default" r:id="rId14"/>
      <w:footnotePr>
        <w:numFmt w:val="chicago"/>
      </w:footnotePr>
      <w:pgSz w:w="12240" w:h="15840" w:code="1"/>
      <w:pgMar w:top="1440" w:right="1440" w:bottom="1440" w:left="1440" w:header="720" w:footer="82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BBB" w:rsidRDefault="005C6BBB" w:rsidP="00940592">
      <w:r>
        <w:separator/>
      </w:r>
    </w:p>
  </w:endnote>
  <w:endnote w:type="continuationSeparator" w:id="0">
    <w:p w:rsidR="005C6BBB" w:rsidRDefault="005C6BBB" w:rsidP="009405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9183"/>
      <w:docPartObj>
        <w:docPartGallery w:val="Page Numbers (Bottom of Page)"/>
        <w:docPartUnique/>
      </w:docPartObj>
    </w:sdtPr>
    <w:sdtContent>
      <w:sdt>
        <w:sdtPr>
          <w:id w:val="8909184"/>
          <w:docPartObj>
            <w:docPartGallery w:val="Page Numbers (Top of Page)"/>
            <w:docPartUnique/>
          </w:docPartObj>
        </w:sdtPr>
        <w:sdtContent>
          <w:p w:rsidR="005C6BBB" w:rsidRPr="00940592" w:rsidRDefault="005C6BBB" w:rsidP="00940592">
            <w:pPr>
              <w:pStyle w:val="Footer"/>
              <w:pBdr>
                <w:top w:val="single" w:sz="4" w:space="1" w:color="auto"/>
              </w:pBdr>
              <w:rPr>
                <w:b/>
                <w:i/>
                <w:sz w:val="24"/>
                <w:szCs w:val="24"/>
              </w:rPr>
            </w:pPr>
            <w:r w:rsidRPr="00940592">
              <w:rPr>
                <w:b/>
                <w:i/>
              </w:rPr>
              <w:t>USAF General Counsel Dispute Resolution</w:t>
            </w:r>
            <w:r w:rsidRPr="00940592">
              <w:rPr>
                <w:b/>
                <w:i/>
              </w:rPr>
              <w:tab/>
            </w:r>
            <w:r w:rsidRPr="00940592">
              <w:rPr>
                <w:b/>
                <w:i/>
              </w:rPr>
              <w:tab/>
              <w:t xml:space="preserve">Page </w:t>
            </w:r>
            <w:r w:rsidRPr="00940592">
              <w:rPr>
                <w:b/>
                <w:i/>
                <w:sz w:val="24"/>
                <w:szCs w:val="24"/>
              </w:rPr>
              <w:fldChar w:fldCharType="begin"/>
            </w:r>
            <w:r w:rsidRPr="00940592">
              <w:rPr>
                <w:b/>
                <w:i/>
              </w:rPr>
              <w:instrText xml:space="preserve"> PAGE </w:instrText>
            </w:r>
            <w:r w:rsidRPr="00940592">
              <w:rPr>
                <w:b/>
                <w:i/>
                <w:sz w:val="24"/>
                <w:szCs w:val="24"/>
              </w:rPr>
              <w:fldChar w:fldCharType="separate"/>
            </w:r>
            <w:r w:rsidR="00364955">
              <w:rPr>
                <w:b/>
                <w:i/>
                <w:noProof/>
              </w:rPr>
              <w:t>13</w:t>
            </w:r>
            <w:r w:rsidRPr="00940592">
              <w:rPr>
                <w:b/>
                <w:i/>
                <w:sz w:val="24"/>
                <w:szCs w:val="24"/>
              </w:rPr>
              <w:fldChar w:fldCharType="end"/>
            </w:r>
            <w:r w:rsidRPr="00940592">
              <w:rPr>
                <w:b/>
                <w:i/>
              </w:rPr>
              <w:t xml:space="preserve"> of </w:t>
            </w:r>
            <w:r w:rsidRPr="00940592">
              <w:rPr>
                <w:b/>
                <w:i/>
                <w:sz w:val="24"/>
                <w:szCs w:val="24"/>
              </w:rPr>
              <w:fldChar w:fldCharType="begin"/>
            </w:r>
            <w:r w:rsidRPr="00940592">
              <w:rPr>
                <w:b/>
                <w:i/>
              </w:rPr>
              <w:instrText xml:space="preserve"> NUMPAGES  </w:instrText>
            </w:r>
            <w:r w:rsidRPr="00940592">
              <w:rPr>
                <w:b/>
                <w:i/>
                <w:sz w:val="24"/>
                <w:szCs w:val="24"/>
              </w:rPr>
              <w:fldChar w:fldCharType="separate"/>
            </w:r>
            <w:r w:rsidR="00364955">
              <w:rPr>
                <w:b/>
                <w:i/>
                <w:noProof/>
              </w:rPr>
              <w:t>13</w:t>
            </w:r>
            <w:r w:rsidRPr="00940592">
              <w:rPr>
                <w:b/>
                <w:i/>
                <w:sz w:val="24"/>
                <w:szCs w:val="24"/>
              </w:rPr>
              <w:fldChar w:fldCharType="end"/>
            </w:r>
          </w:p>
          <w:p w:rsidR="005C6BBB" w:rsidRPr="00940592" w:rsidRDefault="005C6BBB" w:rsidP="00940592">
            <w:pPr>
              <w:pStyle w:val="Footer"/>
              <w:rPr>
                <w:b/>
                <w:i/>
              </w:rPr>
            </w:pPr>
            <w:r>
              <w:rPr>
                <w:b/>
                <w:i/>
              </w:rPr>
              <w:t>Conflict Coaching</w:t>
            </w:r>
          </w:p>
          <w:p w:rsidR="005C6BBB" w:rsidRDefault="005C6BBB" w:rsidP="00940592">
            <w:pPr>
              <w:pStyle w:val="Footer"/>
            </w:pPr>
          </w:p>
        </w:sdtContent>
      </w:sdt>
    </w:sdtContent>
  </w:sdt>
  <w:p w:rsidR="005C6BBB" w:rsidRPr="00940592" w:rsidRDefault="005C6BBB" w:rsidP="009405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BBB" w:rsidRDefault="005C6BBB" w:rsidP="00940592">
      <w:r>
        <w:separator/>
      </w:r>
    </w:p>
  </w:footnote>
  <w:footnote w:type="continuationSeparator" w:id="0">
    <w:p w:rsidR="005C6BBB" w:rsidRDefault="005C6BBB" w:rsidP="00940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BB" w:rsidRDefault="005C6BBB" w:rsidP="00940592">
    <w:pPr>
      <w:pStyle w:val="Header"/>
    </w:pPr>
  </w:p>
  <w:p w:rsidR="005C6BBB" w:rsidRDefault="005C6BBB" w:rsidP="00940592">
    <w:pPr>
      <w:pStyle w:val="Header"/>
    </w:pPr>
  </w:p>
  <w:p w:rsidR="005C6BBB" w:rsidRPr="00940592" w:rsidRDefault="005C6BBB" w:rsidP="00940592">
    <w:pPr>
      <w:pStyle w:val="Header"/>
      <w:rPr>
        <w:b/>
        <w:i/>
      </w:rPr>
    </w:pPr>
    <w:r>
      <w:tab/>
    </w:r>
    <w:r>
      <w:tab/>
    </w:r>
    <w:r w:rsidRPr="00940592">
      <w:rPr>
        <w:b/>
        <w:i/>
      </w:rPr>
      <w:t xml:space="preserve">USAF </w:t>
    </w:r>
    <w:r>
      <w:rPr>
        <w:b/>
        <w:i/>
      </w:rPr>
      <w:t xml:space="preserve">General </w:t>
    </w:r>
    <w:r w:rsidRPr="00940592">
      <w:rPr>
        <w:b/>
        <w:i/>
      </w:rPr>
      <w:t>Counsel Dispute Resolution</w:t>
    </w:r>
  </w:p>
  <w:p w:rsidR="005C6BBB" w:rsidRPr="00940592" w:rsidRDefault="005C6BBB" w:rsidP="001D14DF">
    <w:pPr>
      <w:pStyle w:val="Header"/>
      <w:pBdr>
        <w:bottom w:val="single" w:sz="4" w:space="1" w:color="auto"/>
      </w:pBdr>
      <w:spacing w:after="120"/>
      <w:rPr>
        <w:b/>
        <w:i/>
      </w:rPr>
    </w:pPr>
    <w:r w:rsidRPr="00940592">
      <w:rPr>
        <w:b/>
        <w:i/>
      </w:rPr>
      <w:tab/>
    </w:r>
    <w:r w:rsidRPr="00940592">
      <w:rPr>
        <w:b/>
        <w:i/>
      </w:rPr>
      <w:tab/>
    </w:r>
    <w:r>
      <w:rPr>
        <w:b/>
        <w:i/>
      </w:rPr>
      <w:t>Conflict Coaching Contract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9CF"/>
    <w:multiLevelType w:val="multilevel"/>
    <w:tmpl w:val="6080998A"/>
    <w:lvl w:ilvl="0">
      <w:start w:val="1"/>
      <w:numFmt w:val="decimal"/>
      <w:lvlText w:val="%1."/>
      <w:lvlJc w:val="left"/>
      <w:pPr>
        <w:ind w:left="360" w:hanging="360"/>
      </w:pPr>
      <w:rPr>
        <w:rFonts w:ascii="Arial" w:hAnsi="Arial" w:hint="default"/>
        <w:b w:val="0"/>
        <w:bCs w:val="0"/>
        <w:i w:val="0"/>
        <w:iCs w:val="0"/>
        <w:caps w:val="0"/>
        <w:smallCaps w:val="0"/>
        <w:strike w:val="0"/>
        <w:dstrike w:val="0"/>
        <w:noProof w:val="0"/>
        <w:vanish w:val="0"/>
        <w:color w:val="000000"/>
        <w:spacing w:val="0"/>
        <w:kern w:val="0"/>
        <w:position w:val="0"/>
        <w:sz w:val="28"/>
        <w:u w:val="none"/>
        <w:vertAlign w:val="baseline"/>
        <w:em w:val="none"/>
      </w:r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092110"/>
    <w:multiLevelType w:val="hybridMultilevel"/>
    <w:tmpl w:val="4F166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067DDF"/>
    <w:multiLevelType w:val="hybridMultilevel"/>
    <w:tmpl w:val="2D02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54B4A"/>
    <w:multiLevelType w:val="hybridMultilevel"/>
    <w:tmpl w:val="A0C890D2"/>
    <w:lvl w:ilvl="0" w:tplc="9EFEEF8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A5EF5"/>
    <w:multiLevelType w:val="hybridMultilevel"/>
    <w:tmpl w:val="42EA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00091"/>
    <w:multiLevelType w:val="hybridMultilevel"/>
    <w:tmpl w:val="F19EBA14"/>
    <w:lvl w:ilvl="0" w:tplc="04090001">
      <w:start w:val="1"/>
      <w:numFmt w:val="bullet"/>
      <w:lvlText w:val=""/>
      <w:lvlJc w:val="left"/>
      <w:pPr>
        <w:ind w:left="720" w:hanging="360"/>
      </w:pPr>
      <w:rPr>
        <w:rFonts w:ascii="Symbol" w:hAnsi="Symbol" w:hint="default"/>
      </w:rPr>
    </w:lvl>
    <w:lvl w:ilvl="1" w:tplc="D064393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B50ED"/>
    <w:multiLevelType w:val="hybridMultilevel"/>
    <w:tmpl w:val="C84C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9614C"/>
    <w:multiLevelType w:val="hybridMultilevel"/>
    <w:tmpl w:val="DDE6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53276E"/>
    <w:multiLevelType w:val="multilevel"/>
    <w:tmpl w:val="B42812E8"/>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528B5CEB"/>
    <w:multiLevelType w:val="hybridMultilevel"/>
    <w:tmpl w:val="CEF2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A34EBF"/>
    <w:multiLevelType w:val="hybridMultilevel"/>
    <w:tmpl w:val="708E7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1B716D"/>
    <w:multiLevelType w:val="hybridMultilevel"/>
    <w:tmpl w:val="09CC263A"/>
    <w:lvl w:ilvl="0" w:tplc="0C1E3F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264B82"/>
    <w:multiLevelType w:val="hybridMultilevel"/>
    <w:tmpl w:val="2F8ED906"/>
    <w:lvl w:ilvl="0" w:tplc="99C0C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A61384"/>
    <w:multiLevelType w:val="hybridMultilevel"/>
    <w:tmpl w:val="BE428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5"/>
  </w:num>
  <w:num w:numId="5">
    <w:abstractNumId w:val="0"/>
  </w:num>
  <w:num w:numId="6">
    <w:abstractNumId w:val="12"/>
  </w:num>
  <w:num w:numId="7">
    <w:abstractNumId w:val="1"/>
  </w:num>
  <w:num w:numId="8">
    <w:abstractNumId w:val="11"/>
  </w:num>
  <w:num w:numId="9">
    <w:abstractNumId w:val="4"/>
  </w:num>
  <w:num w:numId="10">
    <w:abstractNumId w:val="9"/>
  </w:num>
  <w:num w:numId="11">
    <w:abstractNumId w:val="0"/>
  </w:num>
  <w:num w:numId="12">
    <w:abstractNumId w:val="0"/>
  </w:num>
  <w:num w:numId="13">
    <w:abstractNumId w:val="0"/>
  </w:num>
  <w:num w:numId="14">
    <w:abstractNumId w:val="10"/>
  </w:num>
  <w:num w:numId="15">
    <w:abstractNumId w:val="6"/>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B3FDD"/>
    <w:rsid w:val="000767E8"/>
    <w:rsid w:val="00082E15"/>
    <w:rsid w:val="00086A79"/>
    <w:rsid w:val="00096A09"/>
    <w:rsid w:val="000B16BE"/>
    <w:rsid w:val="000B7103"/>
    <w:rsid w:val="000D3163"/>
    <w:rsid w:val="001261FC"/>
    <w:rsid w:val="00162A21"/>
    <w:rsid w:val="00163077"/>
    <w:rsid w:val="00165218"/>
    <w:rsid w:val="00187ABD"/>
    <w:rsid w:val="001952A4"/>
    <w:rsid w:val="001A32E2"/>
    <w:rsid w:val="001D14DF"/>
    <w:rsid w:val="002050F0"/>
    <w:rsid w:val="00211B96"/>
    <w:rsid w:val="00234790"/>
    <w:rsid w:val="00243F8E"/>
    <w:rsid w:val="002506A4"/>
    <w:rsid w:val="00251B44"/>
    <w:rsid w:val="00261990"/>
    <w:rsid w:val="00261C76"/>
    <w:rsid w:val="00286175"/>
    <w:rsid w:val="00292E60"/>
    <w:rsid w:val="002A066C"/>
    <w:rsid w:val="002C28D5"/>
    <w:rsid w:val="002C3FFE"/>
    <w:rsid w:val="002E026C"/>
    <w:rsid w:val="002E304C"/>
    <w:rsid w:val="00300453"/>
    <w:rsid w:val="00304692"/>
    <w:rsid w:val="003132F3"/>
    <w:rsid w:val="00315839"/>
    <w:rsid w:val="00364955"/>
    <w:rsid w:val="003B64AD"/>
    <w:rsid w:val="003E5386"/>
    <w:rsid w:val="00414DEF"/>
    <w:rsid w:val="00422F87"/>
    <w:rsid w:val="00430720"/>
    <w:rsid w:val="004A6945"/>
    <w:rsid w:val="004B3CD6"/>
    <w:rsid w:val="004C198E"/>
    <w:rsid w:val="004E5B96"/>
    <w:rsid w:val="004F44BA"/>
    <w:rsid w:val="004F4ECF"/>
    <w:rsid w:val="00550CAA"/>
    <w:rsid w:val="0058123E"/>
    <w:rsid w:val="00594C0A"/>
    <w:rsid w:val="00594E6E"/>
    <w:rsid w:val="005B5174"/>
    <w:rsid w:val="005C437C"/>
    <w:rsid w:val="005C6BBB"/>
    <w:rsid w:val="005C6F8B"/>
    <w:rsid w:val="005D3989"/>
    <w:rsid w:val="00624CFC"/>
    <w:rsid w:val="00625528"/>
    <w:rsid w:val="00662387"/>
    <w:rsid w:val="00664F9C"/>
    <w:rsid w:val="006913A2"/>
    <w:rsid w:val="006C0ACD"/>
    <w:rsid w:val="006F6F09"/>
    <w:rsid w:val="0075635A"/>
    <w:rsid w:val="00776949"/>
    <w:rsid w:val="00776B05"/>
    <w:rsid w:val="007973C2"/>
    <w:rsid w:val="007C6E77"/>
    <w:rsid w:val="007F462C"/>
    <w:rsid w:val="007F5985"/>
    <w:rsid w:val="00803499"/>
    <w:rsid w:val="0081783C"/>
    <w:rsid w:val="0082163C"/>
    <w:rsid w:val="00842BC7"/>
    <w:rsid w:val="00854ACA"/>
    <w:rsid w:val="008661A2"/>
    <w:rsid w:val="008670B5"/>
    <w:rsid w:val="00867E7F"/>
    <w:rsid w:val="0087243B"/>
    <w:rsid w:val="008D53D8"/>
    <w:rsid w:val="008D5837"/>
    <w:rsid w:val="009145FB"/>
    <w:rsid w:val="009365A1"/>
    <w:rsid w:val="00940592"/>
    <w:rsid w:val="009472BD"/>
    <w:rsid w:val="00956B69"/>
    <w:rsid w:val="0095776B"/>
    <w:rsid w:val="009824A7"/>
    <w:rsid w:val="009A5150"/>
    <w:rsid w:val="009D4539"/>
    <w:rsid w:val="009E209A"/>
    <w:rsid w:val="009F10DF"/>
    <w:rsid w:val="00A416DB"/>
    <w:rsid w:val="00A71517"/>
    <w:rsid w:val="00B14A43"/>
    <w:rsid w:val="00B16D5A"/>
    <w:rsid w:val="00B30CFB"/>
    <w:rsid w:val="00B41B99"/>
    <w:rsid w:val="00B765EC"/>
    <w:rsid w:val="00B80E51"/>
    <w:rsid w:val="00B8640F"/>
    <w:rsid w:val="00BC72D7"/>
    <w:rsid w:val="00C16E62"/>
    <w:rsid w:val="00C25F69"/>
    <w:rsid w:val="00C56B7D"/>
    <w:rsid w:val="00C618F2"/>
    <w:rsid w:val="00C73F96"/>
    <w:rsid w:val="00CA6750"/>
    <w:rsid w:val="00D307A8"/>
    <w:rsid w:val="00D3745E"/>
    <w:rsid w:val="00D55B39"/>
    <w:rsid w:val="00DB3FDD"/>
    <w:rsid w:val="00DB41F9"/>
    <w:rsid w:val="00DB5C27"/>
    <w:rsid w:val="00E00C85"/>
    <w:rsid w:val="00E30F73"/>
    <w:rsid w:val="00E603E5"/>
    <w:rsid w:val="00E63F96"/>
    <w:rsid w:val="00E70E8C"/>
    <w:rsid w:val="00E8197F"/>
    <w:rsid w:val="00EA2B84"/>
    <w:rsid w:val="00EC14C1"/>
    <w:rsid w:val="00EE473C"/>
    <w:rsid w:val="00EF7716"/>
    <w:rsid w:val="00F33BC0"/>
    <w:rsid w:val="00F40C0F"/>
    <w:rsid w:val="00F562F1"/>
    <w:rsid w:val="00FC5ABA"/>
    <w:rsid w:val="00FE05FB"/>
    <w:rsid w:val="00FE6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592"/>
    <w:rPr>
      <w:rFonts w:ascii="Times New Roman" w:hAnsi="Times New Roman" w:cs="Times New Roman"/>
    </w:rPr>
  </w:style>
  <w:style w:type="paragraph" w:styleId="Heading1">
    <w:name w:val="heading 1"/>
    <w:basedOn w:val="Normal"/>
    <w:next w:val="Normal"/>
    <w:link w:val="Heading1Char"/>
    <w:uiPriority w:val="9"/>
    <w:qFormat/>
    <w:rsid w:val="00E8197F"/>
    <w:pPr>
      <w:keepNext/>
      <w:keepLines/>
      <w:spacing w:before="480" w:after="0"/>
      <w:outlineLvl w:val="0"/>
    </w:pPr>
    <w:rPr>
      <w:rFonts w:ascii="Arial" w:eastAsiaTheme="majorEastAsia" w:hAnsi="Arial" w:cs="Arial"/>
      <w:b/>
      <w:bCs/>
      <w:color w:val="0070C0"/>
      <w:sz w:val="28"/>
      <w:szCs w:val="28"/>
    </w:rPr>
  </w:style>
  <w:style w:type="paragraph" w:styleId="Heading2">
    <w:name w:val="heading 2"/>
    <w:basedOn w:val="Normal"/>
    <w:next w:val="Normal"/>
    <w:link w:val="Heading2Char"/>
    <w:uiPriority w:val="9"/>
    <w:qFormat/>
    <w:rsid w:val="00867E7F"/>
    <w:pPr>
      <w:tabs>
        <w:tab w:val="left" w:pos="144"/>
      </w:tabs>
      <w:spacing w:before="240" w:after="60" w:line="240" w:lineRule="auto"/>
      <w:outlineLvl w:val="1"/>
    </w:pPr>
    <w:rPr>
      <w:rFonts w:ascii="Arial" w:eastAsia="Times New Roman" w:hAnsi="Arial" w:cs="Arial"/>
      <w:b/>
      <w:bCs/>
      <w:iCs/>
      <w:color w:val="0067AC"/>
      <w:sz w:val="28"/>
      <w:szCs w:val="28"/>
    </w:rPr>
  </w:style>
  <w:style w:type="paragraph" w:styleId="Heading3">
    <w:name w:val="heading 3"/>
    <w:basedOn w:val="Heading2"/>
    <w:next w:val="Normal"/>
    <w:link w:val="Heading3Char"/>
    <w:uiPriority w:val="9"/>
    <w:qFormat/>
    <w:rsid w:val="00E8197F"/>
    <w:pPr>
      <w:numPr>
        <w:ilvl w:val="1"/>
        <w:numId w:val="5"/>
      </w:numPr>
      <w:spacing w:before="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E6E"/>
    <w:rPr>
      <w:rFonts w:ascii="Tahoma" w:hAnsi="Tahoma" w:cs="Tahoma"/>
      <w:sz w:val="16"/>
      <w:szCs w:val="16"/>
    </w:rPr>
  </w:style>
  <w:style w:type="paragraph" w:styleId="NoSpacing">
    <w:name w:val="No Spacing"/>
    <w:uiPriority w:val="1"/>
    <w:qFormat/>
    <w:rsid w:val="00594E6E"/>
    <w:pPr>
      <w:spacing w:after="0" w:line="240" w:lineRule="auto"/>
    </w:pPr>
    <w:rPr>
      <w:rFonts w:ascii="Arial Narrow" w:eastAsia="Times New Roman" w:hAnsi="Arial Narrow" w:cs="Times New Roman"/>
      <w:sz w:val="24"/>
      <w:szCs w:val="24"/>
    </w:rPr>
  </w:style>
  <w:style w:type="paragraph" w:customStyle="1" w:styleId="NoParagraphStyle">
    <w:name w:val="[No Paragraph Style]"/>
    <w:rsid w:val="00594E6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70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E8C"/>
  </w:style>
  <w:style w:type="paragraph" w:styleId="Footer">
    <w:name w:val="footer"/>
    <w:basedOn w:val="Normal"/>
    <w:link w:val="FooterChar"/>
    <w:uiPriority w:val="99"/>
    <w:unhideWhenUsed/>
    <w:rsid w:val="00E7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E8C"/>
  </w:style>
  <w:style w:type="character" w:customStyle="1" w:styleId="Heading1Char">
    <w:name w:val="Heading 1 Char"/>
    <w:basedOn w:val="DefaultParagraphFont"/>
    <w:link w:val="Heading1"/>
    <w:uiPriority w:val="9"/>
    <w:rsid w:val="00E8197F"/>
    <w:rPr>
      <w:rFonts w:ascii="Arial" w:eastAsiaTheme="majorEastAsia" w:hAnsi="Arial" w:cs="Arial"/>
      <w:b/>
      <w:bCs/>
      <w:color w:val="0070C0"/>
      <w:sz w:val="28"/>
      <w:szCs w:val="28"/>
    </w:rPr>
  </w:style>
  <w:style w:type="character" w:customStyle="1" w:styleId="Heading2Char">
    <w:name w:val="Heading 2 Char"/>
    <w:basedOn w:val="DefaultParagraphFont"/>
    <w:link w:val="Heading2"/>
    <w:uiPriority w:val="9"/>
    <w:rsid w:val="00867E7F"/>
    <w:rPr>
      <w:rFonts w:ascii="Arial" w:eastAsia="Times New Roman" w:hAnsi="Arial" w:cs="Arial"/>
      <w:b/>
      <w:bCs/>
      <w:iCs/>
      <w:color w:val="0067AC"/>
      <w:sz w:val="28"/>
      <w:szCs w:val="28"/>
    </w:rPr>
  </w:style>
  <w:style w:type="character" w:customStyle="1" w:styleId="Heading3Char">
    <w:name w:val="Heading 3 Char"/>
    <w:basedOn w:val="DefaultParagraphFont"/>
    <w:link w:val="Heading3"/>
    <w:uiPriority w:val="9"/>
    <w:rsid w:val="00E8197F"/>
    <w:rPr>
      <w:rFonts w:ascii="Arial" w:eastAsia="Times New Roman" w:hAnsi="Arial" w:cs="Arial"/>
      <w:b/>
      <w:bCs/>
      <w:iCs/>
      <w:color w:val="0067AC"/>
      <w:sz w:val="24"/>
      <w:szCs w:val="28"/>
    </w:rPr>
  </w:style>
  <w:style w:type="paragraph" w:styleId="ListParagraph">
    <w:name w:val="List Paragraph"/>
    <w:basedOn w:val="Normal"/>
    <w:uiPriority w:val="34"/>
    <w:qFormat/>
    <w:rsid w:val="00E8197F"/>
    <w:pPr>
      <w:spacing w:after="0" w:line="240" w:lineRule="auto"/>
      <w:ind w:left="720"/>
      <w:jc w:val="both"/>
    </w:pPr>
    <w:rPr>
      <w:rFonts w:ascii="Calibri" w:eastAsia="Times New Roman" w:hAnsi="Calibri" w:cs="Arial"/>
    </w:rPr>
  </w:style>
  <w:style w:type="paragraph" w:styleId="PlainText">
    <w:name w:val="Plain Text"/>
    <w:basedOn w:val="Normal"/>
    <w:link w:val="PlainTextChar"/>
    <w:uiPriority w:val="99"/>
    <w:unhideWhenUsed/>
    <w:rsid w:val="00E8197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8197F"/>
    <w:rPr>
      <w:rFonts w:ascii="Consolas" w:hAnsi="Consolas" w:cs="Consolas"/>
      <w:sz w:val="21"/>
      <w:szCs w:val="21"/>
    </w:rPr>
  </w:style>
  <w:style w:type="character" w:customStyle="1" w:styleId="st1">
    <w:name w:val="st1"/>
    <w:basedOn w:val="DefaultParagraphFont"/>
    <w:rsid w:val="00E8197F"/>
  </w:style>
  <w:style w:type="paragraph" w:styleId="NormalWeb">
    <w:name w:val="Normal (Web)"/>
    <w:basedOn w:val="Normal"/>
    <w:uiPriority w:val="99"/>
    <w:unhideWhenUsed/>
    <w:rsid w:val="00E8197F"/>
    <w:pPr>
      <w:spacing w:before="100" w:beforeAutospacing="1" w:after="100" w:afterAutospacing="1" w:line="240" w:lineRule="auto"/>
    </w:pPr>
    <w:rPr>
      <w:sz w:val="24"/>
      <w:szCs w:val="24"/>
    </w:rPr>
  </w:style>
  <w:style w:type="table" w:styleId="TableGrid">
    <w:name w:val="Table Grid"/>
    <w:basedOn w:val="TableNormal"/>
    <w:uiPriority w:val="59"/>
    <w:rsid w:val="00E81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197F"/>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semiHidden/>
    <w:unhideWhenUsed/>
    <w:qFormat/>
    <w:rsid w:val="00F40C0F"/>
    <w:pPr>
      <w:outlineLvl w:val="9"/>
    </w:pPr>
    <w:rPr>
      <w:rFonts w:asciiTheme="majorHAnsi" w:hAnsiTheme="majorHAnsi" w:cstheme="majorBidi"/>
      <w:color w:val="365F91" w:themeColor="accent1" w:themeShade="BF"/>
    </w:rPr>
  </w:style>
  <w:style w:type="paragraph" w:styleId="TOC2">
    <w:name w:val="toc 2"/>
    <w:basedOn w:val="Normal"/>
    <w:next w:val="Normal"/>
    <w:autoRedefine/>
    <w:uiPriority w:val="39"/>
    <w:unhideWhenUsed/>
    <w:rsid w:val="005C437C"/>
    <w:pPr>
      <w:tabs>
        <w:tab w:val="left" w:pos="720"/>
        <w:tab w:val="right" w:leader="dot" w:pos="9350"/>
      </w:tabs>
      <w:spacing w:after="100"/>
      <w:ind w:left="220"/>
    </w:pPr>
  </w:style>
  <w:style w:type="paragraph" w:styleId="TOC3">
    <w:name w:val="toc 3"/>
    <w:basedOn w:val="Normal"/>
    <w:next w:val="Normal"/>
    <w:autoRedefine/>
    <w:uiPriority w:val="39"/>
    <w:unhideWhenUsed/>
    <w:rsid w:val="00F40C0F"/>
    <w:pPr>
      <w:spacing w:after="100"/>
      <w:ind w:left="440"/>
    </w:pPr>
  </w:style>
  <w:style w:type="paragraph" w:styleId="TOC1">
    <w:name w:val="toc 1"/>
    <w:basedOn w:val="Normal"/>
    <w:next w:val="Normal"/>
    <w:autoRedefine/>
    <w:uiPriority w:val="39"/>
    <w:unhideWhenUsed/>
    <w:rsid w:val="00F40C0F"/>
    <w:pPr>
      <w:spacing w:after="100"/>
    </w:pPr>
  </w:style>
  <w:style w:type="character" w:styleId="Hyperlink">
    <w:name w:val="Hyperlink"/>
    <w:basedOn w:val="DefaultParagraphFont"/>
    <w:uiPriority w:val="99"/>
    <w:unhideWhenUsed/>
    <w:rsid w:val="00F40C0F"/>
    <w:rPr>
      <w:color w:val="0000FF" w:themeColor="hyperlink"/>
      <w:u w:val="single"/>
    </w:rPr>
  </w:style>
  <w:style w:type="character" w:styleId="CommentReference">
    <w:name w:val="annotation reference"/>
    <w:basedOn w:val="DefaultParagraphFont"/>
    <w:uiPriority w:val="99"/>
    <w:semiHidden/>
    <w:unhideWhenUsed/>
    <w:rsid w:val="00096A09"/>
    <w:rPr>
      <w:sz w:val="16"/>
      <w:szCs w:val="16"/>
    </w:rPr>
  </w:style>
  <w:style w:type="paragraph" w:styleId="CommentText">
    <w:name w:val="annotation text"/>
    <w:basedOn w:val="Normal"/>
    <w:link w:val="CommentTextChar"/>
    <w:uiPriority w:val="99"/>
    <w:semiHidden/>
    <w:unhideWhenUsed/>
    <w:rsid w:val="00096A09"/>
    <w:pPr>
      <w:spacing w:line="240" w:lineRule="auto"/>
    </w:pPr>
    <w:rPr>
      <w:sz w:val="20"/>
      <w:szCs w:val="20"/>
    </w:rPr>
  </w:style>
  <w:style w:type="character" w:customStyle="1" w:styleId="CommentTextChar">
    <w:name w:val="Comment Text Char"/>
    <w:basedOn w:val="DefaultParagraphFont"/>
    <w:link w:val="CommentText"/>
    <w:uiPriority w:val="99"/>
    <w:semiHidden/>
    <w:rsid w:val="00096A0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6A09"/>
    <w:rPr>
      <w:b/>
      <w:bCs/>
    </w:rPr>
  </w:style>
  <w:style w:type="character" w:customStyle="1" w:styleId="CommentSubjectChar">
    <w:name w:val="Comment Subject Char"/>
    <w:basedOn w:val="CommentTextChar"/>
    <w:link w:val="CommentSubject"/>
    <w:uiPriority w:val="99"/>
    <w:semiHidden/>
    <w:rsid w:val="00096A09"/>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6913A2"/>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913A2"/>
    <w:rPr>
      <w:sz w:val="20"/>
      <w:szCs w:val="20"/>
    </w:rPr>
  </w:style>
  <w:style w:type="character" w:styleId="FootnoteReference">
    <w:name w:val="footnote reference"/>
    <w:basedOn w:val="DefaultParagraphFont"/>
    <w:uiPriority w:val="99"/>
    <w:semiHidden/>
    <w:unhideWhenUsed/>
    <w:rsid w:val="006913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592"/>
    <w:rPr>
      <w:rFonts w:ascii="Times New Roman" w:hAnsi="Times New Roman" w:cs="Times New Roman"/>
    </w:rPr>
  </w:style>
  <w:style w:type="paragraph" w:styleId="Heading1">
    <w:name w:val="heading 1"/>
    <w:basedOn w:val="Normal"/>
    <w:next w:val="Normal"/>
    <w:link w:val="Heading1Char"/>
    <w:uiPriority w:val="9"/>
    <w:qFormat/>
    <w:rsid w:val="00E8197F"/>
    <w:pPr>
      <w:keepNext/>
      <w:keepLines/>
      <w:spacing w:before="480" w:after="0"/>
      <w:outlineLvl w:val="0"/>
    </w:pPr>
    <w:rPr>
      <w:rFonts w:ascii="Arial" w:eastAsiaTheme="majorEastAsia" w:hAnsi="Arial" w:cs="Arial"/>
      <w:b/>
      <w:bCs/>
      <w:color w:val="0070C0"/>
      <w:sz w:val="28"/>
      <w:szCs w:val="28"/>
    </w:rPr>
  </w:style>
  <w:style w:type="paragraph" w:styleId="Heading2">
    <w:name w:val="heading 2"/>
    <w:basedOn w:val="Normal"/>
    <w:next w:val="Normal"/>
    <w:link w:val="Heading2Char"/>
    <w:uiPriority w:val="9"/>
    <w:qFormat/>
    <w:rsid w:val="00867E7F"/>
    <w:pPr>
      <w:tabs>
        <w:tab w:val="left" w:pos="144"/>
      </w:tabs>
      <w:spacing w:before="240" w:after="60" w:line="240" w:lineRule="auto"/>
      <w:outlineLvl w:val="1"/>
    </w:pPr>
    <w:rPr>
      <w:rFonts w:ascii="Arial" w:eastAsia="Times New Roman" w:hAnsi="Arial" w:cs="Arial"/>
      <w:b/>
      <w:bCs/>
      <w:iCs/>
      <w:color w:val="0067AC"/>
      <w:sz w:val="28"/>
      <w:szCs w:val="28"/>
    </w:rPr>
  </w:style>
  <w:style w:type="paragraph" w:styleId="Heading3">
    <w:name w:val="heading 3"/>
    <w:basedOn w:val="Heading2"/>
    <w:next w:val="Normal"/>
    <w:link w:val="Heading3Char"/>
    <w:uiPriority w:val="9"/>
    <w:qFormat/>
    <w:rsid w:val="00E8197F"/>
    <w:pPr>
      <w:numPr>
        <w:ilvl w:val="1"/>
        <w:numId w:val="5"/>
      </w:numPr>
      <w:spacing w:before="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E6E"/>
    <w:rPr>
      <w:rFonts w:ascii="Tahoma" w:hAnsi="Tahoma" w:cs="Tahoma"/>
      <w:sz w:val="16"/>
      <w:szCs w:val="16"/>
    </w:rPr>
  </w:style>
  <w:style w:type="paragraph" w:styleId="NoSpacing">
    <w:name w:val="No Spacing"/>
    <w:uiPriority w:val="1"/>
    <w:qFormat/>
    <w:rsid w:val="00594E6E"/>
    <w:pPr>
      <w:spacing w:after="0" w:line="240" w:lineRule="auto"/>
    </w:pPr>
    <w:rPr>
      <w:rFonts w:ascii="Arial Narrow" w:eastAsia="Times New Roman" w:hAnsi="Arial Narrow" w:cs="Times New Roman"/>
      <w:sz w:val="24"/>
      <w:szCs w:val="24"/>
    </w:rPr>
  </w:style>
  <w:style w:type="paragraph" w:customStyle="1" w:styleId="NoParagraphStyle">
    <w:name w:val="[No Paragraph Style]"/>
    <w:rsid w:val="00594E6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70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E8C"/>
  </w:style>
  <w:style w:type="paragraph" w:styleId="Footer">
    <w:name w:val="footer"/>
    <w:basedOn w:val="Normal"/>
    <w:link w:val="FooterChar"/>
    <w:uiPriority w:val="99"/>
    <w:unhideWhenUsed/>
    <w:rsid w:val="00E7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E8C"/>
  </w:style>
  <w:style w:type="character" w:customStyle="1" w:styleId="Heading1Char">
    <w:name w:val="Heading 1 Char"/>
    <w:basedOn w:val="DefaultParagraphFont"/>
    <w:link w:val="Heading1"/>
    <w:uiPriority w:val="9"/>
    <w:rsid w:val="00E8197F"/>
    <w:rPr>
      <w:rFonts w:ascii="Arial" w:eastAsiaTheme="majorEastAsia" w:hAnsi="Arial" w:cs="Arial"/>
      <w:b/>
      <w:bCs/>
      <w:color w:val="0070C0"/>
      <w:sz w:val="28"/>
      <w:szCs w:val="28"/>
    </w:rPr>
  </w:style>
  <w:style w:type="character" w:customStyle="1" w:styleId="Heading2Char">
    <w:name w:val="Heading 2 Char"/>
    <w:basedOn w:val="DefaultParagraphFont"/>
    <w:link w:val="Heading2"/>
    <w:uiPriority w:val="9"/>
    <w:rsid w:val="00867E7F"/>
    <w:rPr>
      <w:rFonts w:ascii="Arial" w:eastAsia="Times New Roman" w:hAnsi="Arial" w:cs="Arial"/>
      <w:b/>
      <w:bCs/>
      <w:iCs/>
      <w:color w:val="0067AC"/>
      <w:sz w:val="28"/>
      <w:szCs w:val="28"/>
    </w:rPr>
  </w:style>
  <w:style w:type="character" w:customStyle="1" w:styleId="Heading3Char">
    <w:name w:val="Heading 3 Char"/>
    <w:basedOn w:val="DefaultParagraphFont"/>
    <w:link w:val="Heading3"/>
    <w:uiPriority w:val="9"/>
    <w:rsid w:val="00E8197F"/>
    <w:rPr>
      <w:rFonts w:ascii="Arial" w:eastAsia="Times New Roman" w:hAnsi="Arial" w:cs="Arial"/>
      <w:b/>
      <w:bCs/>
      <w:iCs/>
      <w:color w:val="0067AC"/>
      <w:sz w:val="24"/>
      <w:szCs w:val="28"/>
    </w:rPr>
  </w:style>
  <w:style w:type="paragraph" w:styleId="ListParagraph">
    <w:name w:val="List Paragraph"/>
    <w:basedOn w:val="Normal"/>
    <w:uiPriority w:val="34"/>
    <w:qFormat/>
    <w:rsid w:val="00E8197F"/>
    <w:pPr>
      <w:spacing w:after="0" w:line="240" w:lineRule="auto"/>
      <w:ind w:left="720"/>
      <w:jc w:val="both"/>
    </w:pPr>
    <w:rPr>
      <w:rFonts w:ascii="Calibri" w:eastAsia="Times New Roman" w:hAnsi="Calibri" w:cs="Arial"/>
    </w:rPr>
  </w:style>
  <w:style w:type="paragraph" w:styleId="PlainText">
    <w:name w:val="Plain Text"/>
    <w:basedOn w:val="Normal"/>
    <w:link w:val="PlainTextChar"/>
    <w:uiPriority w:val="99"/>
    <w:unhideWhenUsed/>
    <w:rsid w:val="00E8197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8197F"/>
    <w:rPr>
      <w:rFonts w:ascii="Consolas" w:hAnsi="Consolas" w:cs="Consolas"/>
      <w:sz w:val="21"/>
      <w:szCs w:val="21"/>
    </w:rPr>
  </w:style>
  <w:style w:type="character" w:customStyle="1" w:styleId="st1">
    <w:name w:val="st1"/>
    <w:basedOn w:val="DefaultParagraphFont"/>
    <w:rsid w:val="00E8197F"/>
  </w:style>
  <w:style w:type="paragraph" w:styleId="NormalWeb">
    <w:name w:val="Normal (Web)"/>
    <w:basedOn w:val="Normal"/>
    <w:uiPriority w:val="99"/>
    <w:unhideWhenUsed/>
    <w:rsid w:val="00E8197F"/>
    <w:pPr>
      <w:spacing w:before="100" w:beforeAutospacing="1" w:after="100" w:afterAutospacing="1" w:line="240" w:lineRule="auto"/>
    </w:pPr>
    <w:rPr>
      <w:sz w:val="24"/>
      <w:szCs w:val="24"/>
    </w:rPr>
  </w:style>
  <w:style w:type="table" w:styleId="TableGrid">
    <w:name w:val="Table Grid"/>
    <w:basedOn w:val="TableNormal"/>
    <w:uiPriority w:val="59"/>
    <w:rsid w:val="00E81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197F"/>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semiHidden/>
    <w:unhideWhenUsed/>
    <w:qFormat/>
    <w:rsid w:val="00F40C0F"/>
    <w:pPr>
      <w:outlineLvl w:val="9"/>
    </w:pPr>
    <w:rPr>
      <w:rFonts w:asciiTheme="majorHAnsi" w:hAnsiTheme="majorHAnsi" w:cstheme="majorBidi"/>
      <w:color w:val="365F91" w:themeColor="accent1" w:themeShade="BF"/>
    </w:rPr>
  </w:style>
  <w:style w:type="paragraph" w:styleId="TOC2">
    <w:name w:val="toc 2"/>
    <w:basedOn w:val="Normal"/>
    <w:next w:val="Normal"/>
    <w:autoRedefine/>
    <w:uiPriority w:val="39"/>
    <w:unhideWhenUsed/>
    <w:rsid w:val="005C437C"/>
    <w:pPr>
      <w:tabs>
        <w:tab w:val="left" w:pos="720"/>
        <w:tab w:val="right" w:leader="dot" w:pos="9350"/>
      </w:tabs>
      <w:spacing w:after="100"/>
      <w:ind w:left="220"/>
    </w:pPr>
  </w:style>
  <w:style w:type="paragraph" w:styleId="TOC3">
    <w:name w:val="toc 3"/>
    <w:basedOn w:val="Normal"/>
    <w:next w:val="Normal"/>
    <w:autoRedefine/>
    <w:uiPriority w:val="39"/>
    <w:unhideWhenUsed/>
    <w:rsid w:val="00F40C0F"/>
    <w:pPr>
      <w:spacing w:after="100"/>
      <w:ind w:left="440"/>
    </w:pPr>
  </w:style>
  <w:style w:type="paragraph" w:styleId="TOC1">
    <w:name w:val="toc 1"/>
    <w:basedOn w:val="Normal"/>
    <w:next w:val="Normal"/>
    <w:autoRedefine/>
    <w:uiPriority w:val="39"/>
    <w:unhideWhenUsed/>
    <w:rsid w:val="00F40C0F"/>
    <w:pPr>
      <w:spacing w:after="100"/>
    </w:pPr>
  </w:style>
  <w:style w:type="character" w:styleId="Hyperlink">
    <w:name w:val="Hyperlink"/>
    <w:basedOn w:val="DefaultParagraphFont"/>
    <w:uiPriority w:val="99"/>
    <w:unhideWhenUsed/>
    <w:rsid w:val="00F40C0F"/>
    <w:rPr>
      <w:color w:val="0000FF" w:themeColor="hyperlink"/>
      <w:u w:val="single"/>
    </w:rPr>
  </w:style>
  <w:style w:type="character" w:styleId="CommentReference">
    <w:name w:val="annotation reference"/>
    <w:basedOn w:val="DefaultParagraphFont"/>
    <w:uiPriority w:val="99"/>
    <w:semiHidden/>
    <w:unhideWhenUsed/>
    <w:rsid w:val="00096A09"/>
    <w:rPr>
      <w:sz w:val="16"/>
      <w:szCs w:val="16"/>
    </w:rPr>
  </w:style>
  <w:style w:type="paragraph" w:styleId="CommentText">
    <w:name w:val="annotation text"/>
    <w:basedOn w:val="Normal"/>
    <w:link w:val="CommentTextChar"/>
    <w:uiPriority w:val="99"/>
    <w:semiHidden/>
    <w:unhideWhenUsed/>
    <w:rsid w:val="00096A09"/>
    <w:pPr>
      <w:spacing w:line="240" w:lineRule="auto"/>
    </w:pPr>
    <w:rPr>
      <w:sz w:val="20"/>
      <w:szCs w:val="20"/>
    </w:rPr>
  </w:style>
  <w:style w:type="character" w:customStyle="1" w:styleId="CommentTextChar">
    <w:name w:val="Comment Text Char"/>
    <w:basedOn w:val="DefaultParagraphFont"/>
    <w:link w:val="CommentText"/>
    <w:uiPriority w:val="99"/>
    <w:semiHidden/>
    <w:rsid w:val="00096A0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6A09"/>
    <w:rPr>
      <w:b/>
      <w:bCs/>
    </w:rPr>
  </w:style>
  <w:style w:type="character" w:customStyle="1" w:styleId="CommentSubjectChar">
    <w:name w:val="Comment Subject Char"/>
    <w:basedOn w:val="CommentTextChar"/>
    <w:link w:val="CommentSubject"/>
    <w:uiPriority w:val="99"/>
    <w:semiHidden/>
    <w:rsid w:val="00096A09"/>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son.Tucker@afncr.af.mi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sley.yeary@pentagon.af.m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on.Faulhaber@afncr.af.mi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49D7-E596-4074-BAB9-3F9F520D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3645</Words>
  <Characters>20779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Bettger</dc:creator>
  <cp:lastModifiedBy>Jason.Tucker</cp:lastModifiedBy>
  <cp:revision>3</cp:revision>
  <cp:lastPrinted>2012-06-11T16:42:00Z</cp:lastPrinted>
  <dcterms:created xsi:type="dcterms:W3CDTF">2012-06-11T16:42:00Z</dcterms:created>
  <dcterms:modified xsi:type="dcterms:W3CDTF">2012-06-11T16:44:00Z</dcterms:modified>
</cp:coreProperties>
</file>